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3D" w:rsidRDefault="001E6E21" w:rsidP="001E6E21">
      <w:pPr>
        <w:tabs>
          <w:tab w:val="center" w:pos="4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976B7" w:rsidRPr="00605AB6">
        <w:rPr>
          <w:b/>
          <w:sz w:val="28"/>
          <w:szCs w:val="28"/>
        </w:rPr>
        <w:t>КРАСНОЯРСКИЙ</w:t>
      </w:r>
      <w:r w:rsidR="005976B7">
        <w:rPr>
          <w:b/>
          <w:sz w:val="28"/>
          <w:szCs w:val="28"/>
        </w:rPr>
        <w:t xml:space="preserve"> </w:t>
      </w:r>
      <w:r w:rsidR="005976B7" w:rsidRPr="00605AB6">
        <w:rPr>
          <w:b/>
          <w:sz w:val="28"/>
          <w:szCs w:val="28"/>
        </w:rPr>
        <w:t>КРАЙ</w:t>
      </w:r>
      <w:r w:rsidR="005976B7">
        <w:rPr>
          <w:b/>
          <w:sz w:val="28"/>
          <w:szCs w:val="28"/>
        </w:rPr>
        <w:t xml:space="preserve"> </w:t>
      </w:r>
    </w:p>
    <w:p w:rsidR="005976B7" w:rsidRPr="00605AB6" w:rsidRDefault="005976B7" w:rsidP="005976B7">
      <w:pPr>
        <w:jc w:val="center"/>
        <w:rPr>
          <w:sz w:val="28"/>
          <w:szCs w:val="28"/>
        </w:rPr>
      </w:pPr>
      <w:r w:rsidRPr="00605AB6">
        <w:rPr>
          <w:b/>
          <w:sz w:val="28"/>
          <w:szCs w:val="28"/>
        </w:rPr>
        <w:t>БАЛАХТИНСКИЙ</w:t>
      </w:r>
      <w:r>
        <w:rPr>
          <w:b/>
          <w:sz w:val="28"/>
          <w:szCs w:val="28"/>
        </w:rPr>
        <w:t xml:space="preserve"> </w:t>
      </w:r>
      <w:r w:rsidRPr="00605AB6">
        <w:rPr>
          <w:b/>
          <w:sz w:val="28"/>
          <w:szCs w:val="28"/>
        </w:rPr>
        <w:t>РАЙОН</w:t>
      </w:r>
    </w:p>
    <w:p w:rsidR="005976B7" w:rsidRPr="00605AB6" w:rsidRDefault="009D273D" w:rsidP="00597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</w:t>
      </w:r>
      <w:r w:rsidR="005976B7">
        <w:rPr>
          <w:b/>
          <w:sz w:val="28"/>
          <w:szCs w:val="28"/>
        </w:rPr>
        <w:t xml:space="preserve"> </w:t>
      </w:r>
      <w:r w:rsidR="005976B7" w:rsidRPr="00605AB6">
        <w:rPr>
          <w:b/>
          <w:sz w:val="28"/>
          <w:szCs w:val="28"/>
        </w:rPr>
        <w:t>СЕЛЬСКИЙ</w:t>
      </w:r>
      <w:r w:rsidR="005976B7">
        <w:rPr>
          <w:b/>
          <w:sz w:val="28"/>
          <w:szCs w:val="28"/>
        </w:rPr>
        <w:t xml:space="preserve"> </w:t>
      </w:r>
      <w:r w:rsidR="005976B7" w:rsidRPr="00605AB6">
        <w:rPr>
          <w:b/>
          <w:sz w:val="28"/>
          <w:szCs w:val="28"/>
        </w:rPr>
        <w:t>СОВЕТ</w:t>
      </w:r>
      <w:r w:rsidR="005976B7">
        <w:rPr>
          <w:b/>
          <w:sz w:val="28"/>
          <w:szCs w:val="28"/>
        </w:rPr>
        <w:t xml:space="preserve"> </w:t>
      </w:r>
      <w:r w:rsidR="005976B7" w:rsidRPr="00605AB6">
        <w:rPr>
          <w:b/>
          <w:sz w:val="28"/>
          <w:szCs w:val="28"/>
        </w:rPr>
        <w:t>ДЕПУТАТОВ</w:t>
      </w:r>
    </w:p>
    <w:p w:rsidR="005976B7" w:rsidRDefault="005976B7" w:rsidP="005976B7">
      <w:pPr>
        <w:jc w:val="center"/>
        <w:rPr>
          <w:b/>
          <w:sz w:val="28"/>
          <w:szCs w:val="28"/>
        </w:rPr>
      </w:pPr>
    </w:p>
    <w:p w:rsidR="00C46EC0" w:rsidRDefault="00C46EC0" w:rsidP="001A69E1">
      <w:pPr>
        <w:rPr>
          <w:b/>
          <w:sz w:val="28"/>
          <w:szCs w:val="28"/>
        </w:rPr>
      </w:pPr>
    </w:p>
    <w:p w:rsidR="005976B7" w:rsidRPr="00605AB6" w:rsidRDefault="005976B7" w:rsidP="005976B7">
      <w:pPr>
        <w:jc w:val="center"/>
        <w:rPr>
          <w:sz w:val="28"/>
          <w:szCs w:val="28"/>
        </w:rPr>
      </w:pPr>
      <w:r w:rsidRPr="00605AB6">
        <w:rPr>
          <w:b/>
          <w:sz w:val="28"/>
          <w:szCs w:val="28"/>
        </w:rPr>
        <w:t>РЕШЕНИЕ</w:t>
      </w:r>
    </w:p>
    <w:p w:rsidR="005976B7" w:rsidRPr="00605AB6" w:rsidRDefault="005976B7" w:rsidP="005976B7">
      <w:pPr>
        <w:rPr>
          <w:sz w:val="28"/>
          <w:szCs w:val="28"/>
        </w:rPr>
      </w:pPr>
    </w:p>
    <w:p w:rsidR="005976B7" w:rsidRPr="00605AB6" w:rsidRDefault="005976B7" w:rsidP="005976B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05AB6">
        <w:rPr>
          <w:sz w:val="28"/>
          <w:szCs w:val="28"/>
        </w:rPr>
        <w:t>т</w:t>
      </w:r>
      <w:r w:rsidR="009D273D">
        <w:rPr>
          <w:sz w:val="28"/>
          <w:szCs w:val="28"/>
        </w:rPr>
        <w:t xml:space="preserve"> </w:t>
      </w:r>
      <w:r w:rsidR="001A69E1">
        <w:rPr>
          <w:sz w:val="28"/>
          <w:szCs w:val="28"/>
        </w:rPr>
        <w:t>22.12.2016г.</w:t>
      </w:r>
      <w:r w:rsidR="009D273D">
        <w:rPr>
          <w:sz w:val="28"/>
          <w:szCs w:val="28"/>
        </w:rPr>
        <w:t xml:space="preserve">                  </w:t>
      </w:r>
      <w:r w:rsidRPr="00605AB6">
        <w:rPr>
          <w:sz w:val="28"/>
          <w:szCs w:val="28"/>
        </w:rPr>
        <w:t xml:space="preserve">     </w:t>
      </w:r>
      <w:r w:rsidR="001A69E1">
        <w:rPr>
          <w:sz w:val="28"/>
          <w:szCs w:val="28"/>
        </w:rPr>
        <w:t xml:space="preserve">         </w:t>
      </w:r>
      <w:r w:rsidR="009D273D">
        <w:rPr>
          <w:sz w:val="28"/>
          <w:szCs w:val="28"/>
        </w:rPr>
        <w:t>с. Еловка</w:t>
      </w:r>
      <w:r w:rsidRPr="00605AB6">
        <w:rPr>
          <w:sz w:val="28"/>
          <w:szCs w:val="28"/>
        </w:rPr>
        <w:t xml:space="preserve">                                           № </w:t>
      </w:r>
      <w:r w:rsidR="001A69E1">
        <w:rPr>
          <w:sz w:val="28"/>
          <w:szCs w:val="28"/>
        </w:rPr>
        <w:t>10-37р</w:t>
      </w:r>
    </w:p>
    <w:p w:rsidR="00F516CD" w:rsidRDefault="00F516CD" w:rsidP="00F516CD">
      <w:pPr>
        <w:ind w:left="142" w:firstLine="425"/>
        <w:rPr>
          <w:bCs/>
          <w:sz w:val="28"/>
          <w:szCs w:val="28"/>
        </w:rPr>
      </w:pPr>
    </w:p>
    <w:p w:rsidR="003B071C" w:rsidRDefault="00EA4D96" w:rsidP="00F516C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</w:t>
      </w:r>
      <w:r w:rsidR="00F516CD" w:rsidRPr="00F516CD">
        <w:rPr>
          <w:rFonts w:eastAsia="Calibri"/>
          <w:b/>
          <w:bCs/>
          <w:sz w:val="28"/>
          <w:szCs w:val="28"/>
        </w:rPr>
        <w:t xml:space="preserve">б утверждении Инструкции по работе с обращениями граждан </w:t>
      </w:r>
    </w:p>
    <w:p w:rsidR="00F516CD" w:rsidRPr="00F516CD" w:rsidRDefault="00F516CD" w:rsidP="00F516CD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F516CD">
        <w:rPr>
          <w:rFonts w:eastAsia="Calibri"/>
          <w:b/>
          <w:bCs/>
          <w:sz w:val="28"/>
          <w:szCs w:val="28"/>
        </w:rPr>
        <w:t xml:space="preserve">в  </w:t>
      </w:r>
      <w:r w:rsidR="009D273D">
        <w:rPr>
          <w:rFonts w:eastAsia="Calibri"/>
          <w:b/>
          <w:bCs/>
          <w:sz w:val="28"/>
          <w:szCs w:val="28"/>
        </w:rPr>
        <w:t>Еловском</w:t>
      </w:r>
      <w:r w:rsidR="00AB39B3">
        <w:rPr>
          <w:rFonts w:eastAsia="Calibri"/>
          <w:b/>
          <w:bCs/>
          <w:sz w:val="28"/>
          <w:szCs w:val="28"/>
        </w:rPr>
        <w:t xml:space="preserve"> сельском</w:t>
      </w:r>
      <w:r w:rsidRPr="00F516CD">
        <w:rPr>
          <w:rFonts w:eastAsia="Calibri"/>
          <w:b/>
          <w:bCs/>
          <w:sz w:val="28"/>
          <w:szCs w:val="28"/>
        </w:rPr>
        <w:t xml:space="preserve"> Совете депутатов </w:t>
      </w:r>
    </w:p>
    <w:p w:rsidR="00F516CD" w:rsidRPr="00F516CD" w:rsidRDefault="00F516CD" w:rsidP="00EA4D9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EA4D96" w:rsidRDefault="00F516CD" w:rsidP="00EA4D96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516CD">
        <w:rPr>
          <w:color w:val="000000"/>
          <w:sz w:val="28"/>
          <w:szCs w:val="28"/>
        </w:rPr>
        <w:t xml:space="preserve"> В </w:t>
      </w:r>
      <w:r w:rsidR="00EA4D96">
        <w:rPr>
          <w:color w:val="000000"/>
          <w:sz w:val="28"/>
          <w:szCs w:val="28"/>
        </w:rPr>
        <w:t>соответствии с</w:t>
      </w:r>
      <w:r w:rsidRPr="00F516CD">
        <w:rPr>
          <w:color w:val="000000"/>
          <w:sz w:val="28"/>
          <w:szCs w:val="28"/>
        </w:rPr>
        <w:t xml:space="preserve"> </w:t>
      </w:r>
      <w:r w:rsidRPr="00F516CD">
        <w:rPr>
          <w:sz w:val="28"/>
          <w:szCs w:val="28"/>
        </w:rPr>
        <w:t xml:space="preserve">Федеральным законом </w:t>
      </w:r>
      <w:r w:rsidR="00EA4D96">
        <w:rPr>
          <w:sz w:val="28"/>
          <w:szCs w:val="28"/>
        </w:rPr>
        <w:t xml:space="preserve">Российской Федерации </w:t>
      </w:r>
      <w:r w:rsidRPr="00F516CD">
        <w:rPr>
          <w:sz w:val="28"/>
          <w:szCs w:val="28"/>
        </w:rPr>
        <w:t>от 02.05.2006 № 59-ФЗ «О порядке рассмотрения обращения граждан»</w:t>
      </w:r>
      <w:r w:rsidRPr="00F516CD">
        <w:rPr>
          <w:color w:val="000000"/>
          <w:sz w:val="28"/>
          <w:szCs w:val="28"/>
        </w:rPr>
        <w:t xml:space="preserve">, </w:t>
      </w:r>
      <w:r w:rsidR="00EA4D96">
        <w:rPr>
          <w:color w:val="000000"/>
          <w:sz w:val="28"/>
          <w:szCs w:val="28"/>
        </w:rPr>
        <w:t xml:space="preserve">руководствуясь </w:t>
      </w:r>
      <w:r w:rsidR="00EA4D96" w:rsidRPr="00F516CD">
        <w:rPr>
          <w:color w:val="000000"/>
          <w:sz w:val="28"/>
          <w:szCs w:val="28"/>
        </w:rPr>
        <w:t xml:space="preserve"> Устава </w:t>
      </w:r>
      <w:r w:rsidR="009D273D">
        <w:rPr>
          <w:color w:val="000000"/>
          <w:sz w:val="28"/>
          <w:szCs w:val="28"/>
        </w:rPr>
        <w:t>Еловского</w:t>
      </w:r>
      <w:r w:rsidR="00AB39B3">
        <w:rPr>
          <w:color w:val="000000"/>
          <w:sz w:val="28"/>
          <w:szCs w:val="28"/>
        </w:rPr>
        <w:t xml:space="preserve"> сельсовета</w:t>
      </w:r>
      <w:r w:rsidR="00EA4D96" w:rsidRPr="00F516CD">
        <w:rPr>
          <w:color w:val="000000"/>
          <w:sz w:val="28"/>
          <w:szCs w:val="28"/>
        </w:rPr>
        <w:t xml:space="preserve">, </w:t>
      </w:r>
      <w:r w:rsidR="009D273D">
        <w:rPr>
          <w:color w:val="000000"/>
          <w:sz w:val="28"/>
          <w:szCs w:val="28"/>
        </w:rPr>
        <w:t>Еловский</w:t>
      </w:r>
      <w:r w:rsidR="00AB39B3">
        <w:rPr>
          <w:color w:val="000000"/>
          <w:sz w:val="28"/>
          <w:szCs w:val="28"/>
        </w:rPr>
        <w:t xml:space="preserve"> сельский</w:t>
      </w:r>
      <w:r w:rsidR="00EA4D96" w:rsidRPr="00EA4D96">
        <w:rPr>
          <w:color w:val="000000"/>
          <w:sz w:val="28"/>
          <w:szCs w:val="28"/>
        </w:rPr>
        <w:t xml:space="preserve"> Совет депутатов </w:t>
      </w:r>
    </w:p>
    <w:p w:rsidR="00EA4D96" w:rsidRPr="00EA4D96" w:rsidRDefault="00EA4D96" w:rsidP="00EA4D96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</w:p>
    <w:p w:rsidR="00F516CD" w:rsidRPr="00EA4D96" w:rsidRDefault="00EA4D96" w:rsidP="00EA4D96">
      <w:pPr>
        <w:autoSpaceDE w:val="0"/>
        <w:autoSpaceDN w:val="0"/>
        <w:adjustRightInd w:val="0"/>
        <w:ind w:firstLine="426"/>
        <w:rPr>
          <w:b/>
          <w:cap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Pr="00EA4D96">
        <w:rPr>
          <w:b/>
          <w:color w:val="000000"/>
          <w:sz w:val="28"/>
          <w:szCs w:val="28"/>
        </w:rPr>
        <w:t>РЕШИЛ:</w:t>
      </w:r>
    </w:p>
    <w:p w:rsidR="00F516CD" w:rsidRPr="00EA4D96" w:rsidRDefault="00F516CD" w:rsidP="00EA4D96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F516CD" w:rsidRPr="00EA4D96" w:rsidRDefault="00AB39B3" w:rsidP="00AB39B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 w:rsidR="00F516CD" w:rsidRPr="00EA4D96">
        <w:rPr>
          <w:color w:val="000000"/>
          <w:sz w:val="28"/>
          <w:szCs w:val="28"/>
        </w:rPr>
        <w:t xml:space="preserve">Утвердить Инструкцию по работе с обращениями граждан </w:t>
      </w:r>
      <w:r w:rsidR="00B70AFB">
        <w:rPr>
          <w:rFonts w:eastAsia="Calibri"/>
          <w:bCs/>
          <w:sz w:val="28"/>
          <w:szCs w:val="28"/>
        </w:rPr>
        <w:t>в  Еловском</w:t>
      </w:r>
      <w:r w:rsidRPr="00AB39B3">
        <w:rPr>
          <w:rFonts w:eastAsia="Calibri"/>
          <w:bCs/>
          <w:sz w:val="28"/>
          <w:szCs w:val="28"/>
        </w:rPr>
        <w:t xml:space="preserve"> сельском Совете депутатов </w:t>
      </w:r>
      <w:r w:rsidR="00F516CD" w:rsidRPr="00EA4D96">
        <w:rPr>
          <w:color w:val="000000"/>
          <w:sz w:val="28"/>
          <w:szCs w:val="28"/>
        </w:rPr>
        <w:t>согласно приложению</w:t>
      </w:r>
      <w:r w:rsidR="0084136C" w:rsidRPr="00EA4D96">
        <w:rPr>
          <w:color w:val="000000"/>
          <w:sz w:val="28"/>
          <w:szCs w:val="28"/>
        </w:rPr>
        <w:t xml:space="preserve"> №1</w:t>
      </w:r>
      <w:r w:rsidR="00F516CD" w:rsidRPr="00EA4D96">
        <w:rPr>
          <w:color w:val="000000"/>
          <w:sz w:val="28"/>
          <w:szCs w:val="28"/>
        </w:rPr>
        <w:t>.</w:t>
      </w:r>
    </w:p>
    <w:p w:rsidR="00AB39B3" w:rsidRDefault="00B845E5" w:rsidP="00B845E5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35AE">
        <w:rPr>
          <w:sz w:val="28"/>
          <w:szCs w:val="28"/>
        </w:rPr>
        <w:t>2</w:t>
      </w:r>
      <w:r w:rsidR="00F516CD" w:rsidRPr="00F516CD">
        <w:rPr>
          <w:sz w:val="28"/>
          <w:szCs w:val="28"/>
        </w:rPr>
        <w:t xml:space="preserve">. </w:t>
      </w:r>
      <w:r w:rsidR="00AB39B3">
        <w:rPr>
          <w:sz w:val="28"/>
          <w:szCs w:val="28"/>
        </w:rPr>
        <w:t>Утвердить г</w:t>
      </w:r>
      <w:r w:rsidR="003E0415">
        <w:rPr>
          <w:sz w:val="28"/>
          <w:szCs w:val="28"/>
        </w:rPr>
        <w:t xml:space="preserve">рафик личного приема граждан депутатами </w:t>
      </w:r>
      <w:r w:rsidR="00B70AFB">
        <w:rPr>
          <w:rFonts w:eastAsia="Calibri"/>
          <w:bCs/>
          <w:sz w:val="28"/>
          <w:szCs w:val="28"/>
        </w:rPr>
        <w:t>Еловском</w:t>
      </w:r>
      <w:r w:rsidR="00AB39B3" w:rsidRPr="00AB39B3">
        <w:rPr>
          <w:rFonts w:eastAsia="Calibri"/>
          <w:bCs/>
          <w:sz w:val="28"/>
          <w:szCs w:val="28"/>
        </w:rPr>
        <w:t xml:space="preserve"> сельско</w:t>
      </w:r>
      <w:r w:rsidR="00AB39B3">
        <w:rPr>
          <w:rFonts w:eastAsia="Calibri"/>
          <w:bCs/>
          <w:sz w:val="28"/>
          <w:szCs w:val="28"/>
        </w:rPr>
        <w:t>го</w:t>
      </w:r>
      <w:r w:rsidR="00AB39B3" w:rsidRPr="00AB39B3">
        <w:rPr>
          <w:rFonts w:eastAsia="Calibri"/>
          <w:bCs/>
          <w:sz w:val="28"/>
          <w:szCs w:val="28"/>
        </w:rPr>
        <w:t xml:space="preserve"> Совет</w:t>
      </w:r>
      <w:r w:rsidR="00AB39B3">
        <w:rPr>
          <w:rFonts w:eastAsia="Calibri"/>
          <w:bCs/>
          <w:sz w:val="28"/>
          <w:szCs w:val="28"/>
        </w:rPr>
        <w:t>а</w:t>
      </w:r>
      <w:r w:rsidR="00AB39B3" w:rsidRPr="00AB39B3">
        <w:rPr>
          <w:rFonts w:eastAsia="Calibri"/>
          <w:bCs/>
          <w:sz w:val="28"/>
          <w:szCs w:val="28"/>
        </w:rPr>
        <w:t xml:space="preserve"> депутатов</w:t>
      </w:r>
      <w:r w:rsidR="00C46EC0">
        <w:rPr>
          <w:rFonts w:eastAsia="Calibri"/>
          <w:bCs/>
          <w:sz w:val="28"/>
          <w:szCs w:val="28"/>
        </w:rPr>
        <w:t xml:space="preserve"> на 2017год</w:t>
      </w:r>
      <w:r w:rsidRPr="00B845E5">
        <w:rPr>
          <w:color w:val="000000"/>
          <w:sz w:val="28"/>
          <w:szCs w:val="28"/>
        </w:rPr>
        <w:t xml:space="preserve"> </w:t>
      </w:r>
      <w:r w:rsidRPr="00EA4D96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№2</w:t>
      </w:r>
      <w:r w:rsidRPr="00EA4D96">
        <w:rPr>
          <w:color w:val="000000"/>
          <w:sz w:val="28"/>
          <w:szCs w:val="28"/>
        </w:rPr>
        <w:t>.</w:t>
      </w:r>
    </w:p>
    <w:p w:rsidR="003E0415" w:rsidRDefault="00AB39B3" w:rsidP="00EA4D96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3. О</w:t>
      </w:r>
      <w:r w:rsidR="003E0415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решение </w:t>
      </w:r>
      <w:r w:rsidR="003E0415">
        <w:rPr>
          <w:sz w:val="28"/>
          <w:szCs w:val="28"/>
        </w:rPr>
        <w:t xml:space="preserve">на официальном сайте </w:t>
      </w:r>
      <w:r w:rsidR="00B70AFB">
        <w:rPr>
          <w:sz w:val="28"/>
          <w:szCs w:val="28"/>
        </w:rPr>
        <w:t>Еловского</w:t>
      </w:r>
      <w:r>
        <w:rPr>
          <w:sz w:val="28"/>
          <w:szCs w:val="28"/>
        </w:rPr>
        <w:t xml:space="preserve"> сельсовета </w:t>
      </w:r>
      <w:r w:rsidR="003E0415">
        <w:rPr>
          <w:sz w:val="28"/>
          <w:szCs w:val="28"/>
        </w:rPr>
        <w:t>и в газете «</w:t>
      </w:r>
      <w:r w:rsidR="00B70AFB">
        <w:rPr>
          <w:sz w:val="28"/>
          <w:szCs w:val="28"/>
        </w:rPr>
        <w:t>Еловские вести</w:t>
      </w:r>
      <w:r w:rsidR="003E0415">
        <w:rPr>
          <w:sz w:val="28"/>
          <w:szCs w:val="28"/>
        </w:rPr>
        <w:t>».</w:t>
      </w:r>
    </w:p>
    <w:p w:rsidR="00F516CD" w:rsidRPr="00F516CD" w:rsidRDefault="00AB39B3" w:rsidP="00EA4D96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415">
        <w:rPr>
          <w:sz w:val="28"/>
          <w:szCs w:val="28"/>
        </w:rPr>
        <w:t xml:space="preserve">. </w:t>
      </w:r>
      <w:proofErr w:type="gramStart"/>
      <w:r w:rsidR="00F516CD" w:rsidRPr="00F516CD">
        <w:rPr>
          <w:sz w:val="28"/>
          <w:szCs w:val="28"/>
        </w:rPr>
        <w:t>Контроль за</w:t>
      </w:r>
      <w:proofErr w:type="gramEnd"/>
      <w:r w:rsidR="00F516CD" w:rsidRPr="00F516C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516CD" w:rsidRPr="00F516CD" w:rsidRDefault="00AB39B3" w:rsidP="00EA4D9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16CD" w:rsidRPr="00F516CD">
        <w:rPr>
          <w:sz w:val="28"/>
          <w:szCs w:val="28"/>
        </w:rPr>
        <w:t>. Постановление вступает в силу с момента подписания.</w:t>
      </w:r>
    </w:p>
    <w:p w:rsidR="00F516CD" w:rsidRPr="00F516CD" w:rsidRDefault="00F516CD" w:rsidP="00F516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516CD" w:rsidRPr="00F516CD" w:rsidRDefault="00F516CD" w:rsidP="00F516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D96" w:rsidRDefault="00EA4D96" w:rsidP="00EA4D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16CD" w:rsidRPr="00F516CD" w:rsidRDefault="00F516CD" w:rsidP="00F516CD">
      <w:pPr>
        <w:jc w:val="right"/>
        <w:rPr>
          <w:sz w:val="28"/>
          <w:szCs w:val="28"/>
        </w:rPr>
      </w:pPr>
    </w:p>
    <w:tbl>
      <w:tblPr>
        <w:tblW w:w="10137" w:type="dxa"/>
        <w:tblLook w:val="04A0"/>
      </w:tblPr>
      <w:tblGrid>
        <w:gridCol w:w="5211"/>
        <w:gridCol w:w="4926"/>
      </w:tblGrid>
      <w:tr w:rsidR="005976B7" w:rsidRPr="005F749E" w:rsidTr="00B70AFB">
        <w:trPr>
          <w:trHeight w:val="1127"/>
        </w:trPr>
        <w:tc>
          <w:tcPr>
            <w:tcW w:w="5211" w:type="dxa"/>
          </w:tcPr>
          <w:p w:rsidR="005976B7" w:rsidRPr="0026010A" w:rsidRDefault="00B70AFB" w:rsidP="00370C37">
            <w:pPr>
              <w:rPr>
                <w:sz w:val="28"/>
                <w:szCs w:val="28"/>
              </w:rPr>
            </w:pPr>
            <w:r w:rsidRPr="0026010A">
              <w:rPr>
                <w:sz w:val="28"/>
                <w:szCs w:val="28"/>
              </w:rPr>
              <w:t>Председатель Еловского</w:t>
            </w:r>
            <w:r w:rsidR="005976B7" w:rsidRPr="0026010A">
              <w:rPr>
                <w:sz w:val="28"/>
                <w:szCs w:val="28"/>
              </w:rPr>
              <w:t xml:space="preserve"> сельского Совета депутатов</w:t>
            </w:r>
          </w:p>
          <w:p w:rsidR="005976B7" w:rsidRPr="0026010A" w:rsidRDefault="005976B7" w:rsidP="00370C37">
            <w:pPr>
              <w:rPr>
                <w:sz w:val="28"/>
                <w:szCs w:val="28"/>
              </w:rPr>
            </w:pPr>
          </w:p>
          <w:p w:rsidR="005976B7" w:rsidRPr="0026010A" w:rsidRDefault="005976B7" w:rsidP="00B70AFB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B70AFB" w:rsidRPr="0026010A" w:rsidRDefault="00B70AFB" w:rsidP="00370C37">
            <w:pPr>
              <w:rPr>
                <w:sz w:val="28"/>
                <w:szCs w:val="28"/>
              </w:rPr>
            </w:pPr>
          </w:p>
          <w:p w:rsidR="005976B7" w:rsidRPr="0026010A" w:rsidRDefault="0026010A" w:rsidP="00B70AFB">
            <w:pPr>
              <w:rPr>
                <w:sz w:val="28"/>
                <w:szCs w:val="28"/>
              </w:rPr>
            </w:pPr>
            <w:r w:rsidRPr="0026010A">
              <w:rPr>
                <w:sz w:val="28"/>
                <w:szCs w:val="28"/>
              </w:rPr>
              <w:t xml:space="preserve">                              </w:t>
            </w:r>
            <w:r w:rsidR="00B70AFB" w:rsidRPr="0026010A">
              <w:rPr>
                <w:sz w:val="28"/>
                <w:szCs w:val="28"/>
              </w:rPr>
              <w:t>О.Г. Устюгова</w:t>
            </w:r>
          </w:p>
        </w:tc>
      </w:tr>
    </w:tbl>
    <w:p w:rsidR="00F516CD" w:rsidRDefault="00F516CD" w:rsidP="001A69E1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1A69E1" w:rsidRPr="00F516CD" w:rsidRDefault="001A69E1" w:rsidP="001A69E1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B70AFB" w:rsidRPr="0026010A" w:rsidRDefault="0026010A" w:rsidP="0026010A">
      <w:pPr>
        <w:tabs>
          <w:tab w:val="left" w:pos="7293"/>
        </w:tabs>
        <w:rPr>
          <w:sz w:val="28"/>
          <w:szCs w:val="28"/>
        </w:rPr>
      </w:pPr>
      <w:r w:rsidRPr="0026010A">
        <w:rPr>
          <w:sz w:val="28"/>
          <w:szCs w:val="28"/>
        </w:rPr>
        <w:t>Глава  Еловского</w:t>
      </w:r>
      <w:r w:rsidR="00B70AFB" w:rsidRPr="0026010A">
        <w:rPr>
          <w:sz w:val="28"/>
          <w:szCs w:val="28"/>
        </w:rPr>
        <w:t xml:space="preserve"> сельсовета </w:t>
      </w:r>
      <w:r w:rsidRPr="0026010A">
        <w:rPr>
          <w:sz w:val="28"/>
          <w:szCs w:val="28"/>
        </w:rPr>
        <w:tab/>
        <w:t>А.А. Штуккерт</w:t>
      </w:r>
    </w:p>
    <w:p w:rsidR="00B70AFB" w:rsidRPr="005F749E" w:rsidRDefault="00B70AFB" w:rsidP="00B70AFB">
      <w:pPr>
        <w:rPr>
          <w:b/>
          <w:sz w:val="28"/>
          <w:szCs w:val="28"/>
        </w:rPr>
      </w:pPr>
    </w:p>
    <w:p w:rsidR="00B70AFB" w:rsidRPr="005F749E" w:rsidRDefault="00B70AFB" w:rsidP="00B70AFB">
      <w:pPr>
        <w:rPr>
          <w:b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6160"/>
        <w:outlineLvl w:val="0"/>
        <w:rPr>
          <w:bCs/>
          <w:sz w:val="28"/>
          <w:szCs w:val="28"/>
        </w:rPr>
      </w:pPr>
    </w:p>
    <w:p w:rsidR="00F516CD" w:rsidRPr="00F516CD" w:rsidRDefault="00F516CD" w:rsidP="00F516CD">
      <w:pPr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</w:p>
    <w:p w:rsidR="00F516CD" w:rsidRDefault="00F516CD" w:rsidP="00F516CD">
      <w:pPr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</w:p>
    <w:p w:rsidR="005976B7" w:rsidRDefault="005976B7" w:rsidP="00F516CD">
      <w:pPr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</w:p>
    <w:p w:rsidR="005976B7" w:rsidRPr="00F516CD" w:rsidRDefault="005976B7" w:rsidP="00F516CD">
      <w:pPr>
        <w:autoSpaceDE w:val="0"/>
        <w:autoSpaceDN w:val="0"/>
        <w:adjustRightInd w:val="0"/>
        <w:ind w:left="5387"/>
        <w:outlineLvl w:val="0"/>
        <w:rPr>
          <w:bCs/>
          <w:sz w:val="28"/>
          <w:szCs w:val="28"/>
        </w:rPr>
      </w:pPr>
    </w:p>
    <w:p w:rsidR="00F516CD" w:rsidRDefault="00F516CD" w:rsidP="00F516C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976B7" w:rsidRDefault="005976B7" w:rsidP="00F516C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976B7" w:rsidRDefault="005976B7" w:rsidP="00F516C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976B7" w:rsidRPr="008B6D3D" w:rsidRDefault="005976B7" w:rsidP="00F516C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516CD" w:rsidRPr="008B6D3D" w:rsidRDefault="00B845E5" w:rsidP="00B845E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EA4D96" w:rsidRPr="008B6D3D">
        <w:rPr>
          <w:bCs/>
          <w:sz w:val="28"/>
          <w:szCs w:val="28"/>
        </w:rPr>
        <w:t xml:space="preserve"> </w:t>
      </w:r>
      <w:r w:rsidR="00F516CD" w:rsidRPr="008B6D3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>№1</w:t>
      </w:r>
      <w:r w:rsidR="00F516CD" w:rsidRPr="008B6D3D">
        <w:rPr>
          <w:bCs/>
          <w:sz w:val="28"/>
          <w:szCs w:val="28"/>
        </w:rPr>
        <w:t xml:space="preserve"> к </w:t>
      </w:r>
      <w:r w:rsidR="00EA4D96" w:rsidRPr="008B6D3D">
        <w:rPr>
          <w:bCs/>
          <w:sz w:val="28"/>
          <w:szCs w:val="28"/>
        </w:rPr>
        <w:t>Решению</w:t>
      </w:r>
    </w:p>
    <w:p w:rsidR="00F516CD" w:rsidRPr="008B6D3D" w:rsidRDefault="00294461" w:rsidP="00B845E5">
      <w:pPr>
        <w:autoSpaceDE w:val="0"/>
        <w:autoSpaceDN w:val="0"/>
        <w:adjustRightInd w:val="0"/>
        <w:ind w:left="5818" w:hanging="6"/>
        <w:outlineLvl w:val="0"/>
        <w:rPr>
          <w:bCs/>
          <w:sz w:val="28"/>
          <w:szCs w:val="28"/>
        </w:rPr>
      </w:pPr>
      <w:r w:rsidRPr="008B6D3D">
        <w:rPr>
          <w:bCs/>
          <w:sz w:val="28"/>
          <w:szCs w:val="28"/>
        </w:rPr>
        <w:t xml:space="preserve"> </w:t>
      </w:r>
      <w:r w:rsidR="00B845E5">
        <w:rPr>
          <w:bCs/>
          <w:sz w:val="28"/>
          <w:szCs w:val="28"/>
        </w:rPr>
        <w:t xml:space="preserve">  </w:t>
      </w:r>
      <w:r w:rsidR="0026010A">
        <w:rPr>
          <w:bCs/>
          <w:sz w:val="28"/>
          <w:szCs w:val="28"/>
        </w:rPr>
        <w:t>Еловского</w:t>
      </w:r>
      <w:r w:rsidR="005976B7" w:rsidRPr="008B6D3D">
        <w:rPr>
          <w:bCs/>
          <w:sz w:val="28"/>
          <w:szCs w:val="28"/>
        </w:rPr>
        <w:t xml:space="preserve"> сельского </w:t>
      </w:r>
    </w:p>
    <w:p w:rsidR="00F516CD" w:rsidRPr="008B6D3D" w:rsidRDefault="00294461" w:rsidP="00B845E5">
      <w:pPr>
        <w:autoSpaceDE w:val="0"/>
        <w:autoSpaceDN w:val="0"/>
        <w:adjustRightInd w:val="0"/>
        <w:ind w:left="5664" w:firstLine="290"/>
        <w:outlineLvl w:val="0"/>
        <w:rPr>
          <w:bCs/>
          <w:sz w:val="28"/>
          <w:szCs w:val="28"/>
        </w:rPr>
      </w:pPr>
      <w:r w:rsidRPr="008B6D3D">
        <w:rPr>
          <w:bCs/>
          <w:sz w:val="28"/>
          <w:szCs w:val="28"/>
        </w:rPr>
        <w:t xml:space="preserve"> </w:t>
      </w:r>
      <w:r w:rsidR="00F516CD" w:rsidRPr="008B6D3D">
        <w:rPr>
          <w:bCs/>
          <w:sz w:val="28"/>
          <w:szCs w:val="28"/>
        </w:rPr>
        <w:t>Совета депутатов</w:t>
      </w:r>
    </w:p>
    <w:p w:rsidR="00F516CD" w:rsidRPr="008B6D3D" w:rsidRDefault="00EA4D96" w:rsidP="00B845E5">
      <w:pPr>
        <w:autoSpaceDE w:val="0"/>
        <w:autoSpaceDN w:val="0"/>
        <w:adjustRightInd w:val="0"/>
        <w:ind w:left="5664" w:firstLine="290"/>
        <w:outlineLvl w:val="0"/>
        <w:rPr>
          <w:bCs/>
          <w:sz w:val="28"/>
          <w:szCs w:val="28"/>
        </w:rPr>
      </w:pPr>
      <w:r w:rsidRPr="008B6D3D">
        <w:rPr>
          <w:bCs/>
          <w:sz w:val="28"/>
          <w:szCs w:val="28"/>
        </w:rPr>
        <w:t xml:space="preserve"> </w:t>
      </w:r>
      <w:r w:rsidR="0026010A">
        <w:rPr>
          <w:bCs/>
          <w:sz w:val="28"/>
          <w:szCs w:val="28"/>
        </w:rPr>
        <w:t>От</w:t>
      </w:r>
      <w:r w:rsidR="001A69E1">
        <w:rPr>
          <w:bCs/>
          <w:sz w:val="28"/>
          <w:szCs w:val="28"/>
        </w:rPr>
        <w:t xml:space="preserve"> 22.10.2016.  </w:t>
      </w:r>
      <w:r w:rsidR="00F516CD" w:rsidRPr="008B6D3D">
        <w:rPr>
          <w:bCs/>
          <w:sz w:val="28"/>
          <w:szCs w:val="28"/>
        </w:rPr>
        <w:t xml:space="preserve"> № </w:t>
      </w:r>
      <w:r w:rsidR="001A69E1">
        <w:rPr>
          <w:bCs/>
          <w:sz w:val="28"/>
          <w:szCs w:val="28"/>
        </w:rPr>
        <w:t>10-37р</w:t>
      </w:r>
    </w:p>
    <w:p w:rsidR="00F516CD" w:rsidRPr="008B6D3D" w:rsidRDefault="00F516CD" w:rsidP="00294461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672C6" w:rsidRPr="008B6D3D" w:rsidRDefault="00C672C6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15" w:rsidRPr="008B6D3D" w:rsidRDefault="003E0415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16" w:rsidRPr="008B6D3D" w:rsidRDefault="00624F16" w:rsidP="00624F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3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F30F84" w:rsidRPr="008B6D3D" w:rsidRDefault="00624F16" w:rsidP="00624F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по работе с обращениями граждан</w:t>
      </w:r>
      <w:r w:rsidR="00F30F84" w:rsidRPr="008B6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16" w:rsidRPr="008B6D3D" w:rsidRDefault="00F516CD" w:rsidP="00624F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в </w:t>
      </w:r>
      <w:r w:rsidR="0026010A">
        <w:rPr>
          <w:rFonts w:ascii="Times New Roman" w:hAnsi="Times New Roman" w:cs="Times New Roman"/>
          <w:sz w:val="28"/>
          <w:szCs w:val="28"/>
        </w:rPr>
        <w:t>Еловском</w:t>
      </w:r>
      <w:r w:rsidR="005976B7" w:rsidRPr="008B6D3D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Pr="008B6D3D">
        <w:rPr>
          <w:rFonts w:ascii="Times New Roman" w:hAnsi="Times New Roman" w:cs="Times New Roman"/>
          <w:sz w:val="28"/>
          <w:szCs w:val="28"/>
        </w:rPr>
        <w:t>Совете депутатов</w:t>
      </w:r>
    </w:p>
    <w:p w:rsidR="00624F16" w:rsidRPr="008B6D3D" w:rsidRDefault="00624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2921" w:rsidRPr="008B6D3D" w:rsidRDefault="00624F16" w:rsidP="00F411E2">
      <w:pPr>
        <w:pStyle w:val="ConsPlusNormal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3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4D17" w:rsidRPr="008B6D3D" w:rsidRDefault="00C74D17" w:rsidP="00C74D17">
      <w:pPr>
        <w:pStyle w:val="ConsPlusNormal"/>
        <w:tabs>
          <w:tab w:val="left" w:pos="142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62921" w:rsidRPr="008B6D3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1.</w:t>
      </w:r>
      <w:r w:rsidR="00362921" w:rsidRPr="008B6D3D">
        <w:rPr>
          <w:rFonts w:ascii="Times New Roman" w:hAnsi="Times New Roman" w:cs="Times New Roman"/>
          <w:sz w:val="28"/>
          <w:szCs w:val="28"/>
        </w:rPr>
        <w:t>1. Настоящ</w:t>
      </w:r>
      <w:r w:rsidR="00624F16" w:rsidRPr="008B6D3D">
        <w:rPr>
          <w:rFonts w:ascii="Times New Roman" w:hAnsi="Times New Roman" w:cs="Times New Roman"/>
          <w:sz w:val="28"/>
          <w:szCs w:val="28"/>
        </w:rPr>
        <w:t>ей инструкцией</w:t>
      </w:r>
      <w:r w:rsidR="00362921" w:rsidRPr="008B6D3D">
        <w:rPr>
          <w:rFonts w:ascii="Times New Roman" w:hAnsi="Times New Roman" w:cs="Times New Roman"/>
          <w:sz w:val="28"/>
          <w:szCs w:val="28"/>
        </w:rPr>
        <w:t xml:space="preserve">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5" w:history="1">
        <w:r w:rsidR="00362921" w:rsidRPr="008B6D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62921" w:rsidRPr="008B6D3D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органы местного самоуправления, а также устанавливается порядок</w:t>
      </w:r>
      <w:r w:rsidR="00624F16" w:rsidRPr="008B6D3D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  <w:r w:rsidR="00362921"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765693" w:rsidRPr="008B6D3D">
        <w:rPr>
          <w:rFonts w:ascii="Times New Roman" w:hAnsi="Times New Roman" w:cs="Times New Roman"/>
          <w:sz w:val="28"/>
          <w:szCs w:val="28"/>
        </w:rPr>
        <w:t xml:space="preserve">в 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представительном органе муниципального образования </w:t>
      </w:r>
      <w:r w:rsidR="005976B7" w:rsidRPr="008B6D3D">
        <w:rPr>
          <w:rFonts w:ascii="Times New Roman" w:hAnsi="Times New Roman" w:cs="Times New Roman"/>
          <w:sz w:val="28"/>
          <w:szCs w:val="28"/>
        </w:rPr>
        <w:t>–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0A439D">
        <w:rPr>
          <w:rFonts w:ascii="Times New Roman" w:hAnsi="Times New Roman" w:cs="Times New Roman"/>
          <w:sz w:val="28"/>
          <w:szCs w:val="28"/>
        </w:rPr>
        <w:t>Еловском</w:t>
      </w:r>
      <w:r w:rsidR="005976B7" w:rsidRPr="008B6D3D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765693" w:rsidRPr="008B6D3D">
        <w:rPr>
          <w:rFonts w:ascii="Times New Roman" w:hAnsi="Times New Roman" w:cs="Times New Roman"/>
          <w:sz w:val="28"/>
          <w:szCs w:val="28"/>
        </w:rPr>
        <w:t xml:space="preserve"> Совете депутатов </w:t>
      </w:r>
      <w:r w:rsidR="008D281B" w:rsidRPr="008B6D3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8D281B" w:rsidRPr="008B6D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D281B"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6C680E" w:rsidRPr="008B6D3D">
        <w:rPr>
          <w:rFonts w:ascii="Times New Roman" w:hAnsi="Times New Roman" w:cs="Times New Roman"/>
          <w:sz w:val="28"/>
          <w:szCs w:val="28"/>
        </w:rPr>
        <w:t xml:space="preserve">представительный орган, </w:t>
      </w:r>
      <w:r w:rsidR="005976B7" w:rsidRPr="008B6D3D">
        <w:rPr>
          <w:rFonts w:ascii="Times New Roman" w:hAnsi="Times New Roman" w:cs="Times New Roman"/>
          <w:sz w:val="28"/>
          <w:szCs w:val="28"/>
        </w:rPr>
        <w:t>сельский</w:t>
      </w:r>
      <w:r w:rsidR="006C680E" w:rsidRPr="008B6D3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) </w:t>
      </w:r>
      <w:r w:rsidR="00362921" w:rsidRPr="008B6D3D">
        <w:rPr>
          <w:rFonts w:ascii="Times New Roman" w:hAnsi="Times New Roman" w:cs="Times New Roman"/>
          <w:sz w:val="28"/>
          <w:szCs w:val="28"/>
        </w:rPr>
        <w:t>и должностными лицами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6C680E" w:rsidRPr="008B6D3D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8D281B" w:rsidRPr="008B6D3D">
        <w:rPr>
          <w:rFonts w:ascii="Times New Roman" w:hAnsi="Times New Roman" w:cs="Times New Roman"/>
          <w:sz w:val="28"/>
          <w:szCs w:val="28"/>
        </w:rPr>
        <w:t>, депутатами</w:t>
      </w:r>
      <w:r w:rsidR="00362921" w:rsidRPr="008B6D3D">
        <w:rPr>
          <w:rFonts w:ascii="Times New Roman" w:hAnsi="Times New Roman" w:cs="Times New Roman"/>
          <w:sz w:val="28"/>
          <w:szCs w:val="28"/>
        </w:rPr>
        <w:t>.</w:t>
      </w:r>
    </w:p>
    <w:p w:rsidR="00362921" w:rsidRPr="008B6D3D" w:rsidRDefault="00F516CD" w:rsidP="008D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1.</w:t>
      </w:r>
      <w:r w:rsidR="008D281B" w:rsidRPr="008B6D3D">
        <w:rPr>
          <w:rFonts w:ascii="Times New Roman" w:hAnsi="Times New Roman" w:cs="Times New Roman"/>
          <w:sz w:val="28"/>
          <w:szCs w:val="28"/>
        </w:rPr>
        <w:t>2</w:t>
      </w:r>
      <w:r w:rsidR="00362921" w:rsidRPr="008B6D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2921" w:rsidRPr="008B6D3D">
        <w:rPr>
          <w:rFonts w:ascii="Times New Roman" w:hAnsi="Times New Roman" w:cs="Times New Roman"/>
          <w:sz w:val="28"/>
          <w:szCs w:val="28"/>
        </w:rPr>
        <w:t>Установленный настоящ</w:t>
      </w:r>
      <w:r w:rsidR="00624F16" w:rsidRPr="008B6D3D">
        <w:rPr>
          <w:rFonts w:ascii="Times New Roman" w:hAnsi="Times New Roman" w:cs="Times New Roman"/>
          <w:sz w:val="28"/>
          <w:szCs w:val="28"/>
        </w:rPr>
        <w:t xml:space="preserve">ей инструкцией </w:t>
      </w:r>
      <w:r w:rsidR="00362921" w:rsidRPr="008B6D3D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распространяется на правоотношения, связанные с рассмотрением </w:t>
      </w:r>
      <w:r w:rsidR="006C680E" w:rsidRPr="008B6D3D">
        <w:rPr>
          <w:rFonts w:ascii="Times New Roman" w:hAnsi="Times New Roman" w:cs="Times New Roman"/>
          <w:sz w:val="28"/>
          <w:szCs w:val="28"/>
        </w:rPr>
        <w:t xml:space="preserve">представительным </w:t>
      </w:r>
      <w:r w:rsidR="00362921" w:rsidRPr="008B6D3D">
        <w:rPr>
          <w:rFonts w:ascii="Times New Roman" w:hAnsi="Times New Roman" w:cs="Times New Roman"/>
          <w:sz w:val="28"/>
          <w:szCs w:val="28"/>
        </w:rPr>
        <w:t>орган</w:t>
      </w:r>
      <w:r w:rsidR="008D281B" w:rsidRPr="008B6D3D">
        <w:rPr>
          <w:rFonts w:ascii="Times New Roman" w:hAnsi="Times New Roman" w:cs="Times New Roman"/>
          <w:sz w:val="28"/>
          <w:szCs w:val="28"/>
        </w:rPr>
        <w:t>ом,</w:t>
      </w:r>
      <w:r w:rsidR="00362921" w:rsidRPr="008B6D3D">
        <w:rPr>
          <w:rFonts w:ascii="Times New Roman" w:hAnsi="Times New Roman" w:cs="Times New Roman"/>
          <w:sz w:val="28"/>
          <w:szCs w:val="28"/>
        </w:rPr>
        <w:t xml:space="preserve">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2921" w:rsidRPr="008B6D3D" w:rsidRDefault="00604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</w:t>
      </w:r>
      <w:r w:rsidR="00F516CD" w:rsidRPr="008B6D3D">
        <w:rPr>
          <w:rFonts w:ascii="Times New Roman" w:hAnsi="Times New Roman" w:cs="Times New Roman"/>
          <w:sz w:val="28"/>
          <w:szCs w:val="28"/>
        </w:rPr>
        <w:t>.</w:t>
      </w:r>
      <w:r w:rsidR="008D281B" w:rsidRPr="008B6D3D">
        <w:rPr>
          <w:rFonts w:ascii="Times New Roman" w:hAnsi="Times New Roman" w:cs="Times New Roman"/>
          <w:sz w:val="28"/>
          <w:szCs w:val="28"/>
        </w:rPr>
        <w:t>3</w:t>
      </w:r>
      <w:r w:rsidR="00362921" w:rsidRPr="008B6D3D">
        <w:rPr>
          <w:rFonts w:ascii="Times New Roman" w:hAnsi="Times New Roman" w:cs="Times New Roman"/>
          <w:sz w:val="28"/>
          <w:szCs w:val="28"/>
        </w:rPr>
        <w:t>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. </w:t>
      </w:r>
      <w:r w:rsidR="00362921" w:rsidRPr="008B6D3D">
        <w:rPr>
          <w:rFonts w:ascii="Times New Roman" w:hAnsi="Times New Roman" w:cs="Times New Roman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362921" w:rsidRPr="008B6D3D"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бесплатно.</w:t>
      </w:r>
    </w:p>
    <w:p w:rsidR="00362921" w:rsidRPr="008B6D3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1.</w:t>
      </w:r>
      <w:r w:rsidR="008D281B" w:rsidRPr="008B6D3D">
        <w:rPr>
          <w:rFonts w:ascii="Times New Roman" w:hAnsi="Times New Roman" w:cs="Times New Roman"/>
          <w:sz w:val="28"/>
          <w:szCs w:val="28"/>
        </w:rPr>
        <w:t>4</w:t>
      </w:r>
      <w:r w:rsidR="00362921" w:rsidRPr="008B6D3D">
        <w:rPr>
          <w:rFonts w:ascii="Times New Roman" w:hAnsi="Times New Roman" w:cs="Times New Roman"/>
          <w:sz w:val="28"/>
          <w:szCs w:val="28"/>
        </w:rPr>
        <w:t xml:space="preserve">. Правоотношения, связанные с рассмотрением обращений граждан, регулируются </w:t>
      </w:r>
      <w:hyperlink r:id="rId6" w:history="1">
        <w:r w:rsidR="00362921" w:rsidRPr="008B6D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62921" w:rsidRPr="008B6D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="008D281B" w:rsidRPr="008B6D3D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обращения граждан»</w:t>
      </w:r>
      <w:r w:rsidR="000D5B42" w:rsidRPr="008B6D3D">
        <w:rPr>
          <w:rFonts w:ascii="Times New Roman" w:hAnsi="Times New Roman" w:cs="Times New Roman"/>
          <w:sz w:val="28"/>
          <w:szCs w:val="28"/>
        </w:rPr>
        <w:t xml:space="preserve"> (далее- 59-ФЗ)</w:t>
      </w:r>
      <w:r w:rsidR="008D281B" w:rsidRPr="008B6D3D">
        <w:rPr>
          <w:rFonts w:ascii="Times New Roman" w:hAnsi="Times New Roman" w:cs="Times New Roman"/>
          <w:sz w:val="28"/>
          <w:szCs w:val="28"/>
        </w:rPr>
        <w:t>, настоящей инструкцией.</w:t>
      </w:r>
    </w:p>
    <w:p w:rsidR="00362921" w:rsidRPr="008B6D3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1.</w:t>
      </w:r>
      <w:r w:rsidR="008D281B" w:rsidRPr="008B6D3D">
        <w:rPr>
          <w:rFonts w:ascii="Times New Roman" w:hAnsi="Times New Roman" w:cs="Times New Roman"/>
          <w:sz w:val="28"/>
          <w:szCs w:val="28"/>
        </w:rPr>
        <w:t>5. В настоя</w:t>
      </w:r>
      <w:r w:rsidR="00362921" w:rsidRPr="008B6D3D">
        <w:rPr>
          <w:rFonts w:ascii="Times New Roman" w:hAnsi="Times New Roman" w:cs="Times New Roman"/>
          <w:sz w:val="28"/>
          <w:szCs w:val="28"/>
        </w:rPr>
        <w:t>ще</w:t>
      </w:r>
      <w:r w:rsidR="008D281B" w:rsidRPr="008B6D3D">
        <w:rPr>
          <w:rFonts w:ascii="Times New Roman" w:hAnsi="Times New Roman" w:cs="Times New Roman"/>
          <w:sz w:val="28"/>
          <w:szCs w:val="28"/>
        </w:rPr>
        <w:t xml:space="preserve">й инструкции </w:t>
      </w:r>
      <w:r w:rsidR="00362921" w:rsidRPr="008B6D3D">
        <w:rPr>
          <w:rFonts w:ascii="Times New Roman" w:hAnsi="Times New Roman" w:cs="Times New Roman"/>
          <w:sz w:val="28"/>
          <w:szCs w:val="28"/>
        </w:rPr>
        <w:t>используются следующие основные термины:</w:t>
      </w:r>
    </w:p>
    <w:p w:rsidR="00362921" w:rsidRPr="008B6D3D" w:rsidRDefault="00362921" w:rsidP="004D7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</w:t>
      </w:r>
      <w:r w:rsidR="008D281B" w:rsidRPr="008B6D3D">
        <w:rPr>
          <w:rFonts w:ascii="Times New Roman" w:hAnsi="Times New Roman" w:cs="Times New Roman"/>
          <w:sz w:val="28"/>
          <w:szCs w:val="28"/>
        </w:rPr>
        <w:t>ое</w:t>
      </w:r>
      <w:r w:rsidRPr="008B6D3D">
        <w:rPr>
          <w:rFonts w:ascii="Times New Roman" w:hAnsi="Times New Roman" w:cs="Times New Roman"/>
          <w:sz w:val="28"/>
          <w:szCs w:val="28"/>
        </w:rPr>
        <w:t xml:space="preserve"> в </w:t>
      </w:r>
      <w:r w:rsidR="006C680E" w:rsidRPr="008B6D3D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4D733F" w:rsidRPr="008B6D3D">
        <w:rPr>
          <w:rFonts w:ascii="Times New Roman" w:hAnsi="Times New Roman" w:cs="Times New Roman"/>
          <w:sz w:val="28"/>
          <w:szCs w:val="28"/>
        </w:rPr>
        <w:t xml:space="preserve">, </w:t>
      </w:r>
      <w:r w:rsidRPr="008B6D3D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4D733F" w:rsidRPr="008B6D3D">
        <w:rPr>
          <w:rFonts w:ascii="Times New Roman" w:hAnsi="Times New Roman" w:cs="Times New Roman"/>
          <w:sz w:val="28"/>
          <w:szCs w:val="28"/>
        </w:rPr>
        <w:t xml:space="preserve">аппарата или депутату </w:t>
      </w:r>
      <w:r w:rsidR="008B6D3D" w:rsidRPr="008B6D3D">
        <w:rPr>
          <w:rFonts w:ascii="Times New Roman" w:hAnsi="Times New Roman" w:cs="Times New Roman"/>
          <w:sz w:val="28"/>
          <w:szCs w:val="28"/>
        </w:rPr>
        <w:t>сельского</w:t>
      </w:r>
      <w:r w:rsidR="004D733F" w:rsidRPr="008B6D3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8B6D3D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</w:t>
      </w:r>
      <w:r w:rsidRPr="008B6D3D">
        <w:rPr>
          <w:rFonts w:ascii="Times New Roman" w:hAnsi="Times New Roman" w:cs="Times New Roman"/>
          <w:sz w:val="28"/>
          <w:szCs w:val="28"/>
        </w:rPr>
        <w:lastRenderedPageBreak/>
        <w:t>предложение, заявление или жалоба, а также устное обращение гражданина</w:t>
      </w:r>
      <w:r w:rsidR="004D733F" w:rsidRPr="008B6D3D">
        <w:rPr>
          <w:rFonts w:ascii="Times New Roman" w:hAnsi="Times New Roman" w:cs="Times New Roman"/>
          <w:sz w:val="28"/>
          <w:szCs w:val="28"/>
        </w:rPr>
        <w:t>;</w:t>
      </w:r>
    </w:p>
    <w:p w:rsidR="00362921" w:rsidRPr="008B6D3D" w:rsidRDefault="00130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</w:t>
      </w:r>
      <w:r w:rsidR="00362921" w:rsidRPr="008B6D3D">
        <w:rPr>
          <w:rFonts w:ascii="Times New Roman" w:hAnsi="Times New Roman" w:cs="Times New Roman"/>
          <w:sz w:val="28"/>
          <w:szCs w:val="28"/>
        </w:rPr>
        <w:t xml:space="preserve">) должностное лицо - лицо, постоянно, временно или по специальному полномочию </w:t>
      </w:r>
      <w:r w:rsidR="0001452B" w:rsidRPr="008B6D3D">
        <w:rPr>
          <w:rFonts w:ascii="Times New Roman" w:hAnsi="Times New Roman" w:cs="Times New Roman"/>
          <w:sz w:val="28"/>
          <w:szCs w:val="28"/>
        </w:rPr>
        <w:t xml:space="preserve">выполняющее </w:t>
      </w:r>
      <w:r w:rsidRPr="008B6D3D">
        <w:rPr>
          <w:rFonts w:ascii="Times New Roman" w:hAnsi="Times New Roman" w:cs="Times New Roman"/>
          <w:sz w:val="28"/>
          <w:szCs w:val="28"/>
        </w:rPr>
        <w:t>фу</w:t>
      </w:r>
      <w:r w:rsidR="00362921" w:rsidRPr="008B6D3D">
        <w:rPr>
          <w:rFonts w:ascii="Times New Roman" w:hAnsi="Times New Roman" w:cs="Times New Roman"/>
          <w:sz w:val="28"/>
          <w:szCs w:val="28"/>
        </w:rPr>
        <w:t>нкции</w:t>
      </w:r>
      <w:r w:rsidRPr="008B6D3D">
        <w:rPr>
          <w:rFonts w:ascii="Times New Roman" w:hAnsi="Times New Roman" w:cs="Times New Roman"/>
          <w:sz w:val="28"/>
          <w:szCs w:val="28"/>
        </w:rPr>
        <w:t xml:space="preserve"> председателя представительного органа; депутат</w:t>
      </w:r>
      <w:r w:rsidR="00362921" w:rsidRPr="008B6D3D">
        <w:rPr>
          <w:rFonts w:ascii="Times New Roman" w:hAnsi="Times New Roman" w:cs="Times New Roman"/>
          <w:sz w:val="28"/>
          <w:szCs w:val="28"/>
        </w:rPr>
        <w:t>.</w:t>
      </w:r>
    </w:p>
    <w:p w:rsidR="00362921" w:rsidRPr="008B6D3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1.</w:t>
      </w:r>
      <w:r w:rsidR="004D733F" w:rsidRPr="008B6D3D">
        <w:rPr>
          <w:rFonts w:ascii="Times New Roman" w:hAnsi="Times New Roman" w:cs="Times New Roman"/>
          <w:sz w:val="28"/>
          <w:szCs w:val="28"/>
        </w:rPr>
        <w:t xml:space="preserve">6. </w:t>
      </w:r>
      <w:r w:rsidR="00362921" w:rsidRPr="008B6D3D">
        <w:rPr>
          <w:rFonts w:ascii="Times New Roman" w:hAnsi="Times New Roman" w:cs="Times New Roman"/>
          <w:sz w:val="28"/>
          <w:szCs w:val="28"/>
        </w:rPr>
        <w:t>При рассмотрении обращения гражданин имеет право:</w:t>
      </w:r>
    </w:p>
    <w:p w:rsidR="00362921" w:rsidRPr="008B6D3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62921" w:rsidRPr="008B6D3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7" w:history="1">
        <w:r w:rsidRPr="008B6D3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8B6D3D">
        <w:rPr>
          <w:rFonts w:ascii="Times New Roman" w:hAnsi="Times New Roman" w:cs="Times New Roman"/>
          <w:sz w:val="28"/>
          <w:szCs w:val="28"/>
        </w:rPr>
        <w:t>;</w:t>
      </w:r>
    </w:p>
    <w:p w:rsidR="00362921" w:rsidRPr="008B6D3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62921" w:rsidRPr="008B6D3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8" w:history="1">
        <w:r w:rsidRPr="008B6D3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B6D3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62921" w:rsidRPr="008B6D3D" w:rsidRDefault="00362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362921" w:rsidRPr="008B6D3D" w:rsidRDefault="00F51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1.</w:t>
      </w:r>
      <w:r w:rsidR="004D733F" w:rsidRPr="008B6D3D">
        <w:rPr>
          <w:rFonts w:ascii="Times New Roman" w:hAnsi="Times New Roman" w:cs="Times New Roman"/>
          <w:sz w:val="28"/>
          <w:szCs w:val="28"/>
        </w:rPr>
        <w:t xml:space="preserve">7. </w:t>
      </w:r>
      <w:r w:rsidR="00362921" w:rsidRPr="008B6D3D"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1.8. При рассмотрении обращения должностное лицо аппарата представительного органа, депутат: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 в обращении вопросов;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80E73" w:rsidRPr="008B6D3D" w:rsidRDefault="00B971E1" w:rsidP="00280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8B6D3D">
        <w:rPr>
          <w:rFonts w:ascii="Times New Roman" w:hAnsi="Times New Roman" w:cs="Times New Roman"/>
          <w:sz w:val="28"/>
          <w:szCs w:val="28"/>
        </w:rPr>
        <w:tab/>
        <w:t>1.9. По результатам рассмотрения обращения дается письменный ответ по существу</w:t>
      </w:r>
      <w:r w:rsidR="00DE1F46" w:rsidRPr="008B6D3D">
        <w:rPr>
          <w:rFonts w:ascii="Times New Roman" w:hAnsi="Times New Roman" w:cs="Times New Roman"/>
          <w:sz w:val="28"/>
          <w:szCs w:val="28"/>
        </w:rPr>
        <w:t xml:space="preserve">. Ответ должен быть мотивированным, содержать ссылки на </w:t>
      </w:r>
      <w:r w:rsidR="00DE1F46" w:rsidRPr="008B6D3D">
        <w:rPr>
          <w:rFonts w:ascii="Times New Roman" w:hAnsi="Times New Roman" w:cs="Times New Roman"/>
          <w:sz w:val="28"/>
          <w:szCs w:val="28"/>
        </w:rPr>
        <w:lastRenderedPageBreak/>
        <w:t>конкретные нормативно правовые акты с разъяснением их требований. Текст ответа составляется в официальном стиле, излагается четко, последовательно, кратко, должен давать исчерпывающие ответы на поставленные в обращении вопросы. Запрещается использовать в тексте аббревиатуры, не допускаются исправления, неточности и ошибки (в т.ч. в реквизитах).</w:t>
      </w:r>
    </w:p>
    <w:p w:rsidR="003E0415" w:rsidRPr="008B6D3D" w:rsidRDefault="003E0415" w:rsidP="003E0415">
      <w:pPr>
        <w:pStyle w:val="ConsPlusNormal"/>
        <w:tabs>
          <w:tab w:val="left" w:pos="1134"/>
        </w:tabs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1.10. Председатель представительного органа, должностные лица аппарата представительного органа, депутаты осуществляют в пределах своей компетенции 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E0415" w:rsidRPr="008B6D3D" w:rsidRDefault="003E0415" w:rsidP="00280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2921" w:rsidRPr="008B6D3D" w:rsidRDefault="003207A2" w:rsidP="00F411E2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3D">
        <w:rPr>
          <w:rFonts w:ascii="Times New Roman" w:hAnsi="Times New Roman" w:cs="Times New Roman"/>
          <w:b/>
          <w:sz w:val="28"/>
          <w:szCs w:val="28"/>
        </w:rPr>
        <w:t>Порядок рассмотрения п</w:t>
      </w:r>
      <w:r w:rsidR="004D733F" w:rsidRPr="008B6D3D">
        <w:rPr>
          <w:rFonts w:ascii="Times New Roman" w:hAnsi="Times New Roman" w:cs="Times New Roman"/>
          <w:b/>
          <w:sz w:val="28"/>
          <w:szCs w:val="28"/>
        </w:rPr>
        <w:t>исьменны</w:t>
      </w:r>
      <w:r w:rsidRPr="008B6D3D">
        <w:rPr>
          <w:rFonts w:ascii="Times New Roman" w:hAnsi="Times New Roman" w:cs="Times New Roman"/>
          <w:b/>
          <w:sz w:val="28"/>
          <w:szCs w:val="28"/>
        </w:rPr>
        <w:t>х</w:t>
      </w:r>
      <w:r w:rsidR="004D733F" w:rsidRPr="008B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921" w:rsidRPr="008B6D3D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8B6D3D">
        <w:rPr>
          <w:rFonts w:ascii="Times New Roman" w:hAnsi="Times New Roman" w:cs="Times New Roman"/>
          <w:b/>
          <w:sz w:val="28"/>
          <w:szCs w:val="28"/>
        </w:rPr>
        <w:t>й</w:t>
      </w:r>
      <w:r w:rsidR="004D733F" w:rsidRPr="008B6D3D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604A83" w:rsidRPr="008B6D3D" w:rsidRDefault="00604A83" w:rsidP="00604A8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1452B" w:rsidRPr="008B6D3D" w:rsidRDefault="00F516CD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8B6D3D">
        <w:rPr>
          <w:rFonts w:ascii="Times New Roman" w:hAnsi="Times New Roman" w:cs="Times New Roman"/>
          <w:sz w:val="28"/>
          <w:szCs w:val="28"/>
        </w:rPr>
        <w:t>2.</w:t>
      </w:r>
      <w:r w:rsidR="007C762C" w:rsidRPr="008B6D3D">
        <w:rPr>
          <w:rFonts w:ascii="Times New Roman" w:hAnsi="Times New Roman" w:cs="Times New Roman"/>
          <w:sz w:val="28"/>
          <w:szCs w:val="28"/>
        </w:rPr>
        <w:t>1</w:t>
      </w:r>
      <w:r w:rsidRPr="008B6D3D">
        <w:rPr>
          <w:rFonts w:ascii="Times New Roman" w:hAnsi="Times New Roman" w:cs="Times New Roman"/>
          <w:sz w:val="28"/>
          <w:szCs w:val="28"/>
        </w:rPr>
        <w:t>.</w:t>
      </w:r>
      <w:r w:rsidR="007C762C"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362921" w:rsidRPr="008B6D3D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</w:t>
      </w:r>
      <w:r w:rsidR="00CD0C5E" w:rsidRPr="008B6D3D">
        <w:rPr>
          <w:rFonts w:ascii="Times New Roman" w:hAnsi="Times New Roman" w:cs="Times New Roman"/>
          <w:sz w:val="28"/>
          <w:szCs w:val="28"/>
        </w:rPr>
        <w:t xml:space="preserve">. </w:t>
      </w:r>
      <w:r w:rsidR="0077518E" w:rsidRPr="008B6D3D">
        <w:rPr>
          <w:rFonts w:ascii="Times New Roman" w:hAnsi="Times New Roman" w:cs="Times New Roman"/>
          <w:sz w:val="28"/>
          <w:szCs w:val="28"/>
        </w:rPr>
        <w:t>Регистрация</w:t>
      </w:r>
      <w:r w:rsidR="0001452B" w:rsidRPr="008B6D3D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 </w:t>
      </w:r>
      <w:r w:rsidR="00F33DC4" w:rsidRPr="008B6D3D">
        <w:rPr>
          <w:rFonts w:ascii="Times New Roman" w:hAnsi="Times New Roman" w:cs="Times New Roman"/>
          <w:sz w:val="28"/>
          <w:szCs w:val="28"/>
        </w:rPr>
        <w:t xml:space="preserve">производится отдельно от других видов </w:t>
      </w:r>
      <w:r w:rsidR="0077518E" w:rsidRPr="008B6D3D">
        <w:rPr>
          <w:rFonts w:ascii="Times New Roman" w:hAnsi="Times New Roman" w:cs="Times New Roman"/>
          <w:sz w:val="28"/>
          <w:szCs w:val="28"/>
        </w:rPr>
        <w:t xml:space="preserve">входящих </w:t>
      </w:r>
      <w:r w:rsidR="00F33DC4" w:rsidRPr="008B6D3D">
        <w:rPr>
          <w:rFonts w:ascii="Times New Roman" w:hAnsi="Times New Roman" w:cs="Times New Roman"/>
          <w:sz w:val="28"/>
          <w:szCs w:val="28"/>
        </w:rPr>
        <w:t>документов</w:t>
      </w:r>
      <w:r w:rsidR="00C13FFE"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77518E" w:rsidRPr="008B6D3D">
        <w:rPr>
          <w:rFonts w:ascii="Times New Roman" w:hAnsi="Times New Roman" w:cs="Times New Roman"/>
          <w:sz w:val="28"/>
          <w:szCs w:val="28"/>
        </w:rPr>
        <w:t xml:space="preserve">в Журнале регистрации письменных обращений </w:t>
      </w:r>
      <w:r w:rsidR="00C13FFE" w:rsidRPr="008B6D3D">
        <w:rPr>
          <w:rFonts w:ascii="Times New Roman" w:hAnsi="Times New Roman" w:cs="Times New Roman"/>
          <w:color w:val="00B050"/>
          <w:sz w:val="28"/>
          <w:szCs w:val="28"/>
        </w:rPr>
        <w:t>(форма №1)</w:t>
      </w:r>
      <w:r w:rsidR="00F33DC4" w:rsidRPr="008B6D3D">
        <w:rPr>
          <w:rFonts w:ascii="Times New Roman" w:hAnsi="Times New Roman" w:cs="Times New Roman"/>
          <w:sz w:val="28"/>
          <w:szCs w:val="28"/>
        </w:rPr>
        <w:t xml:space="preserve">. Гражданину, </w:t>
      </w:r>
      <w:r w:rsidR="00C13FFE" w:rsidRPr="008B6D3D">
        <w:rPr>
          <w:rFonts w:ascii="Times New Roman" w:hAnsi="Times New Roman" w:cs="Times New Roman"/>
          <w:sz w:val="28"/>
          <w:szCs w:val="28"/>
        </w:rPr>
        <w:t xml:space="preserve">предоставившему письменное обращение </w:t>
      </w:r>
      <w:r w:rsidR="00F33DC4" w:rsidRPr="008B6D3D">
        <w:rPr>
          <w:rFonts w:ascii="Times New Roman" w:hAnsi="Times New Roman" w:cs="Times New Roman"/>
          <w:sz w:val="28"/>
          <w:szCs w:val="28"/>
        </w:rPr>
        <w:t>лично, ставится отметка о принятии обращения на копии обращения непосредственно при получении обращения.</w:t>
      </w:r>
    </w:p>
    <w:p w:rsidR="007C762C" w:rsidRPr="008B6D3D" w:rsidRDefault="007C762C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Конверт от поступившего письменного обращения сохраняется и прилагается к обращению, для установления в случае необходимости адреса отправителя, даты отправки и получения письма.</w:t>
      </w:r>
    </w:p>
    <w:p w:rsidR="00B94AE2" w:rsidRPr="008B6D3D" w:rsidRDefault="00B94AE2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Если обращение подписано двумя и более авторами, вносится информация о первом авторе или о том, в чей адрес необходимо направить ответ.</w:t>
      </w:r>
    </w:p>
    <w:p w:rsidR="00C13FFE" w:rsidRPr="008B6D3D" w:rsidRDefault="00C13FF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Повторные обращения регистрируются так же</w:t>
      </w:r>
      <w:r w:rsidR="0077518E" w:rsidRPr="008B6D3D">
        <w:rPr>
          <w:rFonts w:ascii="Times New Roman" w:hAnsi="Times New Roman" w:cs="Times New Roman"/>
          <w:sz w:val="28"/>
          <w:szCs w:val="28"/>
        </w:rPr>
        <w:t>,</w:t>
      </w:r>
      <w:r w:rsidRPr="008B6D3D">
        <w:rPr>
          <w:rFonts w:ascii="Times New Roman" w:hAnsi="Times New Roman" w:cs="Times New Roman"/>
          <w:sz w:val="28"/>
          <w:szCs w:val="28"/>
        </w:rPr>
        <w:t xml:space="preserve"> как и первичные, при этом в </w:t>
      </w:r>
      <w:r w:rsidR="0077518E" w:rsidRPr="008B6D3D">
        <w:rPr>
          <w:rFonts w:ascii="Times New Roman" w:hAnsi="Times New Roman" w:cs="Times New Roman"/>
          <w:sz w:val="28"/>
          <w:szCs w:val="28"/>
        </w:rPr>
        <w:t>Ж</w:t>
      </w:r>
      <w:r w:rsidRPr="008B6D3D">
        <w:rPr>
          <w:rFonts w:ascii="Times New Roman" w:hAnsi="Times New Roman" w:cs="Times New Roman"/>
          <w:sz w:val="28"/>
          <w:szCs w:val="28"/>
        </w:rPr>
        <w:t xml:space="preserve">урнале регистрации письменных обращений </w:t>
      </w:r>
      <w:r w:rsidR="0077518E" w:rsidRPr="008B6D3D">
        <w:rPr>
          <w:rFonts w:ascii="Times New Roman" w:hAnsi="Times New Roman" w:cs="Times New Roman"/>
          <w:sz w:val="28"/>
          <w:szCs w:val="28"/>
        </w:rPr>
        <w:t>делается отметка «Повторно» и указывается дата и номер поступления предыдущего обращения.</w:t>
      </w:r>
    </w:p>
    <w:p w:rsidR="0077518E" w:rsidRPr="008B6D3D" w:rsidRDefault="0077518E" w:rsidP="00014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Обращение гражданина и материалы, образующиеся в ходе его рассмотрения, формируются в дело и подшиваются в папку «Обращения граждан».</w:t>
      </w:r>
    </w:p>
    <w:p w:rsidR="007C762C" w:rsidRPr="008B6D3D" w:rsidRDefault="007C762C" w:rsidP="007C762C">
      <w:pPr>
        <w:pStyle w:val="ConsPlusNormal"/>
        <w:numPr>
          <w:ilvl w:val="1"/>
          <w:numId w:val="9"/>
        </w:numPr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D3D">
        <w:rPr>
          <w:rFonts w:ascii="Times New Roman" w:hAnsi="Times New Roman" w:cs="Times New Roman"/>
          <w:sz w:val="28"/>
          <w:szCs w:val="28"/>
        </w:rPr>
        <w:t>В письменном обращении в обязательном порядке должно быть указано либо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лица, а также фамилия, имя, отчество (последнее - при наличии), почтовый адрес гражданина, по которому должны быть направлены ответ, уведомление о переадресации обращения, суть предложения, заявления или жалобы, личная подпись гражданина и дата.</w:t>
      </w:r>
      <w:proofErr w:type="gramEnd"/>
    </w:p>
    <w:p w:rsidR="007C762C" w:rsidRPr="008B6D3D" w:rsidRDefault="007C762C" w:rsidP="007C7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2.3. Обращение, поступившее в форме электронного документа, подлежит рассмотрению в </w:t>
      </w:r>
      <w:hyperlink w:anchor="P94" w:history="1">
        <w:r w:rsidRPr="008B6D3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B6D3D">
        <w:rPr>
          <w:rFonts w:ascii="Times New Roman" w:hAnsi="Times New Roman" w:cs="Times New Roman"/>
          <w:sz w:val="28"/>
          <w:szCs w:val="28"/>
        </w:rPr>
        <w:t xml:space="preserve">, установленном для рассмотрения письменных обращений. 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В обращении в обязательном порядке должны быть указаны фамилия, имя, отчество (последнее -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</w:t>
      </w:r>
      <w:r w:rsidRPr="008B6D3D">
        <w:rPr>
          <w:rFonts w:ascii="Times New Roman" w:hAnsi="Times New Roman" w:cs="Times New Roman"/>
          <w:sz w:val="28"/>
          <w:szCs w:val="28"/>
        </w:rPr>
        <w:lastRenderedPageBreak/>
        <w:t>указанные документы и материалы или их копии в письменной форме.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207A2" w:rsidRPr="008B6D3D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3207A2" w:rsidRPr="008B6D3D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2.5.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207A2" w:rsidRPr="008B6D3D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2.6.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9" w:history="1">
        <w:r w:rsidRPr="008B6D3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8B6D3D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3207A2" w:rsidRPr="008B6D3D" w:rsidRDefault="003207A2" w:rsidP="00320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2.7.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в письменном виде о недопустимости злоупотребления правом.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2.8. В случае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10" w:history="1">
        <w:r w:rsidRPr="008B6D3D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B6D3D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обращения.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8B6D3D">
        <w:rPr>
          <w:rFonts w:ascii="Times New Roman" w:hAnsi="Times New Roman" w:cs="Times New Roman"/>
          <w:sz w:val="28"/>
          <w:szCs w:val="28"/>
        </w:rPr>
        <w:t>2.10. В случае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если жалоба направлена на рассмотрение в орган местного самоуправления или должностному лицу, решение или действие (бездействие) которых обжалуется,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1" w:history="1">
        <w:r w:rsidRPr="008B6D3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B6D3D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2.11. В случае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</w:t>
      </w:r>
      <w:r w:rsidRPr="008B6D3D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2.12. В случае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представительного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представительный орган, орган местного самоуправления или одному и тому же должностному лицу. Гражданин, направивший обращение уведомляется о данном решении.</w:t>
      </w:r>
    </w:p>
    <w:p w:rsidR="003207A2" w:rsidRPr="008B6D3D" w:rsidRDefault="003207A2" w:rsidP="00320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2.13. В случае</w:t>
      </w:r>
      <w:proofErr w:type="gramStart"/>
      <w:r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6D3D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8B6D3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8B6D3D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4000" w:rsidRPr="008B6D3D" w:rsidRDefault="00544000" w:rsidP="00544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2.14. Ответ на обращение подписывается председателем представительного органа либо уполномоченным на то лицом.</w:t>
      </w:r>
    </w:p>
    <w:p w:rsidR="00544000" w:rsidRPr="008B6D3D" w:rsidRDefault="00544000" w:rsidP="00544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C5E" w:rsidRPr="008B6D3D" w:rsidRDefault="00C244D2" w:rsidP="00C244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3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207A2" w:rsidRPr="008B6D3D">
        <w:rPr>
          <w:rFonts w:ascii="Times New Roman" w:hAnsi="Times New Roman" w:cs="Times New Roman"/>
          <w:b/>
          <w:sz w:val="28"/>
          <w:szCs w:val="28"/>
        </w:rPr>
        <w:t>С</w:t>
      </w:r>
      <w:r w:rsidR="00CD0C5E" w:rsidRPr="008B6D3D">
        <w:rPr>
          <w:rFonts w:ascii="Times New Roman" w:hAnsi="Times New Roman" w:cs="Times New Roman"/>
          <w:b/>
          <w:sz w:val="28"/>
          <w:szCs w:val="28"/>
        </w:rPr>
        <w:t>роки рассмотрения обращений</w:t>
      </w:r>
      <w:r w:rsidR="00F30F84" w:rsidRPr="008B6D3D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CD0C5E" w:rsidRPr="008B6D3D" w:rsidRDefault="00CD0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44"/>
        <w:gridCol w:w="3225"/>
        <w:gridCol w:w="3244"/>
      </w:tblGrid>
      <w:tr w:rsidR="00CD0C5E" w:rsidRPr="008B6D3D" w:rsidTr="00B971E1">
        <w:tc>
          <w:tcPr>
            <w:tcW w:w="3285" w:type="dxa"/>
          </w:tcPr>
          <w:p w:rsidR="00604A83" w:rsidRPr="008B6D3D" w:rsidRDefault="00CD0C5E" w:rsidP="00604A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b/>
                <w:sz w:val="28"/>
                <w:szCs w:val="28"/>
              </w:rPr>
              <w:t>Стадии рассмотрения обращения</w:t>
            </w:r>
          </w:p>
        </w:tc>
        <w:tc>
          <w:tcPr>
            <w:tcW w:w="6570" w:type="dxa"/>
            <w:gridSpan w:val="2"/>
          </w:tcPr>
          <w:p w:rsidR="00CD0C5E" w:rsidRPr="008B6D3D" w:rsidRDefault="00CD0C5E" w:rsidP="00C244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b/>
                <w:sz w:val="28"/>
                <w:szCs w:val="28"/>
              </w:rPr>
              <w:t>Срок, установленный 59-ФЗ</w:t>
            </w:r>
          </w:p>
        </w:tc>
      </w:tr>
      <w:tr w:rsidR="00CD0C5E" w:rsidRPr="008B6D3D" w:rsidTr="00CD0C5E">
        <w:tc>
          <w:tcPr>
            <w:tcW w:w="3285" w:type="dxa"/>
          </w:tcPr>
          <w:p w:rsidR="00C244D2" w:rsidRPr="008B6D3D" w:rsidRDefault="00C244D2" w:rsidP="00C67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Регистрация письменного обращения</w:t>
            </w:r>
          </w:p>
        </w:tc>
        <w:tc>
          <w:tcPr>
            <w:tcW w:w="3285" w:type="dxa"/>
          </w:tcPr>
          <w:p w:rsidR="00CD0C5E" w:rsidRPr="008B6D3D" w:rsidRDefault="00CD0C5E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proofErr w:type="gramEnd"/>
            <w:r w:rsidRPr="008B6D3D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CD0C5E" w:rsidRPr="008B6D3D" w:rsidTr="00CD0C5E">
        <w:tc>
          <w:tcPr>
            <w:tcW w:w="3285" w:type="dxa"/>
          </w:tcPr>
          <w:p w:rsidR="00C244D2" w:rsidRPr="008B6D3D" w:rsidRDefault="00C244D2" w:rsidP="00C67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обращения</w:t>
            </w: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общий срок</w:t>
            </w: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30 дней со дня регистрации</w:t>
            </w:r>
          </w:p>
          <w:p w:rsidR="00C244D2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C5E" w:rsidRPr="008B6D3D" w:rsidTr="00CD0C5E">
        <w:tc>
          <w:tcPr>
            <w:tcW w:w="3285" w:type="dxa"/>
          </w:tcPr>
          <w:p w:rsidR="00CD0C5E" w:rsidRPr="008B6D3D" w:rsidRDefault="00CD0C5E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продление срока</w:t>
            </w: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не более чем на 30 дней</w:t>
            </w:r>
          </w:p>
          <w:p w:rsidR="00C244D2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C5E" w:rsidRPr="008B6D3D" w:rsidTr="00CD0C5E">
        <w:tc>
          <w:tcPr>
            <w:tcW w:w="3285" w:type="dxa"/>
          </w:tcPr>
          <w:p w:rsidR="00604A83" w:rsidRPr="008B6D3D" w:rsidRDefault="00C244D2" w:rsidP="00E9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Уведомление о продлении срока рассмотрения обращения</w:t>
            </w:r>
          </w:p>
        </w:tc>
        <w:tc>
          <w:tcPr>
            <w:tcW w:w="3285" w:type="dxa"/>
          </w:tcPr>
          <w:p w:rsidR="00CD0C5E" w:rsidRPr="008B6D3D" w:rsidRDefault="00CD0C5E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Незамедлительно после принятия решения о продлении срока</w:t>
            </w:r>
          </w:p>
        </w:tc>
      </w:tr>
      <w:tr w:rsidR="00CD0C5E" w:rsidRPr="008B6D3D" w:rsidTr="00CD0C5E">
        <w:tc>
          <w:tcPr>
            <w:tcW w:w="3285" w:type="dxa"/>
          </w:tcPr>
          <w:p w:rsidR="00604A83" w:rsidRPr="008B6D3D" w:rsidRDefault="00C244D2" w:rsidP="00E926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обращения в орган или должностному лицу, в компетенцию которого входит рассмотрение обращения </w:t>
            </w:r>
          </w:p>
        </w:tc>
        <w:tc>
          <w:tcPr>
            <w:tcW w:w="3285" w:type="dxa"/>
          </w:tcPr>
          <w:p w:rsidR="00CD0C5E" w:rsidRPr="008B6D3D" w:rsidRDefault="00CD0C5E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CD0C5E" w:rsidRPr="008B6D3D" w:rsidTr="00CD0C5E">
        <w:tc>
          <w:tcPr>
            <w:tcW w:w="3285" w:type="dxa"/>
          </w:tcPr>
          <w:p w:rsidR="00E926F8" w:rsidRPr="008B6D3D" w:rsidRDefault="00C244D2" w:rsidP="00C672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гражданина о переадресации обращения в орган или должностному лицу, в </w:t>
            </w:r>
            <w:r w:rsidRPr="008B6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компетенцию которого входит рассмотрение обращения</w:t>
            </w:r>
          </w:p>
        </w:tc>
        <w:tc>
          <w:tcPr>
            <w:tcW w:w="3285" w:type="dxa"/>
          </w:tcPr>
          <w:p w:rsidR="00CD0C5E" w:rsidRPr="008B6D3D" w:rsidRDefault="00CD0C5E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D0C5E" w:rsidRPr="008B6D3D" w:rsidRDefault="00C244D2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Незамедлительно после принятия решения о переадресации</w:t>
            </w:r>
          </w:p>
        </w:tc>
      </w:tr>
      <w:tr w:rsidR="00CD0C5E" w:rsidRPr="008B6D3D" w:rsidTr="00CD0C5E">
        <w:tc>
          <w:tcPr>
            <w:tcW w:w="3285" w:type="dxa"/>
          </w:tcPr>
          <w:p w:rsidR="00CD0C5E" w:rsidRPr="008B6D3D" w:rsidRDefault="00C244D2" w:rsidP="00062D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государственным органом, органом местного самоуправления или должностным лицом по направленному в установленном порядке запросу </w:t>
            </w:r>
            <w:r w:rsidR="00062D59" w:rsidRPr="008B6D3D">
              <w:rPr>
                <w:rFonts w:ascii="Times New Roman" w:hAnsi="Times New Roman" w:cs="Times New Roman"/>
                <w:sz w:val="28"/>
                <w:szCs w:val="28"/>
              </w:rPr>
              <w:t>документов и материалов, необходимых для рассмотрения обращения</w:t>
            </w:r>
          </w:p>
        </w:tc>
        <w:tc>
          <w:tcPr>
            <w:tcW w:w="3285" w:type="dxa"/>
          </w:tcPr>
          <w:p w:rsidR="00CD0C5E" w:rsidRPr="008B6D3D" w:rsidRDefault="00CD0C5E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CD0C5E" w:rsidRPr="008B6D3D" w:rsidRDefault="00062D59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15 дней</w:t>
            </w:r>
          </w:p>
        </w:tc>
      </w:tr>
      <w:tr w:rsidR="00062D59" w:rsidRPr="008B6D3D" w:rsidTr="00062D59">
        <w:trPr>
          <w:trHeight w:val="518"/>
        </w:trPr>
        <w:tc>
          <w:tcPr>
            <w:tcW w:w="3285" w:type="dxa"/>
            <w:vMerge w:val="restart"/>
          </w:tcPr>
          <w:p w:rsidR="00062D59" w:rsidRPr="008B6D3D" w:rsidRDefault="00062D59" w:rsidP="00062D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гражданину о результатах рассмотрения обращения 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8B6D3D" w:rsidRDefault="00062D59" w:rsidP="00C24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62D59" w:rsidRPr="008B6D3D" w:rsidRDefault="00062D59" w:rsidP="00062D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не позднее 30 дней со дня регистрации</w:t>
            </w:r>
          </w:p>
        </w:tc>
      </w:tr>
      <w:tr w:rsidR="00062D59" w:rsidRPr="008B6D3D" w:rsidTr="00062D59">
        <w:trPr>
          <w:trHeight w:val="456"/>
        </w:trPr>
        <w:tc>
          <w:tcPr>
            <w:tcW w:w="3285" w:type="dxa"/>
            <w:vMerge/>
          </w:tcPr>
          <w:p w:rsidR="00062D59" w:rsidRPr="008B6D3D" w:rsidRDefault="00062D59" w:rsidP="00062D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8B6D3D" w:rsidRDefault="00062D59" w:rsidP="00062D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в случае продления срока рассмотрения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62D59" w:rsidRPr="008B6D3D" w:rsidRDefault="00062D59" w:rsidP="00062D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D">
              <w:rPr>
                <w:rFonts w:ascii="Times New Roman" w:hAnsi="Times New Roman" w:cs="Times New Roman"/>
                <w:sz w:val="28"/>
                <w:szCs w:val="28"/>
              </w:rPr>
              <w:t>не позднее 60 дней со дня регистрации</w:t>
            </w:r>
          </w:p>
        </w:tc>
      </w:tr>
    </w:tbl>
    <w:p w:rsidR="00CD0C5E" w:rsidRPr="008B6D3D" w:rsidRDefault="00CD0C5E" w:rsidP="00C244D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87E6A" w:rsidRPr="008B6D3D" w:rsidRDefault="00673E24" w:rsidP="00087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94"/>
      <w:bookmarkEnd w:id="3"/>
      <w:r w:rsidRPr="008B6D3D">
        <w:rPr>
          <w:rFonts w:ascii="Times New Roman" w:hAnsi="Times New Roman" w:cs="Times New Roman"/>
          <w:b/>
          <w:sz w:val="28"/>
          <w:szCs w:val="28"/>
        </w:rPr>
        <w:t>4</w:t>
      </w:r>
      <w:r w:rsidR="00087E6A" w:rsidRPr="008B6D3D">
        <w:rPr>
          <w:rFonts w:ascii="Times New Roman" w:hAnsi="Times New Roman" w:cs="Times New Roman"/>
          <w:b/>
          <w:sz w:val="28"/>
          <w:szCs w:val="28"/>
        </w:rPr>
        <w:t>.Организация личного приема граждан</w:t>
      </w:r>
    </w:p>
    <w:p w:rsidR="00087E6A" w:rsidRPr="008B6D3D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E6A" w:rsidRPr="008B6D3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4.</w:t>
      </w:r>
      <w:r w:rsidR="00087E6A" w:rsidRPr="008B6D3D">
        <w:rPr>
          <w:rFonts w:ascii="Times New Roman" w:hAnsi="Times New Roman" w:cs="Times New Roman"/>
          <w:sz w:val="28"/>
          <w:szCs w:val="28"/>
        </w:rPr>
        <w:t>1. Личный прием граждан в представительном органе осуществляют его председатель или депутаты</w:t>
      </w:r>
      <w:r w:rsidR="00111E8D" w:rsidRPr="008B6D3D">
        <w:rPr>
          <w:rFonts w:ascii="Times New Roman" w:hAnsi="Times New Roman" w:cs="Times New Roman"/>
          <w:sz w:val="28"/>
          <w:szCs w:val="28"/>
        </w:rPr>
        <w:t>.</w:t>
      </w:r>
      <w:r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8B6D3D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часах доводится до сведения граждан.</w:t>
      </w:r>
    </w:p>
    <w:p w:rsidR="00087E6A" w:rsidRPr="008B6D3D" w:rsidRDefault="00111E8D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</w:t>
      </w:r>
      <w:r w:rsidR="00A76ED3" w:rsidRPr="008B6D3D">
        <w:rPr>
          <w:rFonts w:ascii="Times New Roman" w:hAnsi="Times New Roman" w:cs="Times New Roman"/>
          <w:sz w:val="28"/>
          <w:szCs w:val="28"/>
        </w:rPr>
        <w:t xml:space="preserve">в </w:t>
      </w:r>
      <w:r w:rsidR="00183A28">
        <w:rPr>
          <w:rFonts w:ascii="Times New Roman" w:hAnsi="Times New Roman" w:cs="Times New Roman"/>
          <w:sz w:val="28"/>
          <w:szCs w:val="28"/>
        </w:rPr>
        <w:t>помещении администрации</w:t>
      </w:r>
      <w:r w:rsidR="00A76ED3" w:rsidRPr="008B6D3D">
        <w:rPr>
          <w:rFonts w:ascii="Times New Roman" w:hAnsi="Times New Roman" w:cs="Times New Roman"/>
          <w:sz w:val="28"/>
          <w:szCs w:val="28"/>
        </w:rPr>
        <w:t>, а так же в выездной форме.</w:t>
      </w:r>
    </w:p>
    <w:p w:rsidR="00087E6A" w:rsidRPr="008B6D3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</w:t>
      </w:r>
      <w:r w:rsidR="00087E6A" w:rsidRPr="008B6D3D">
        <w:rPr>
          <w:rFonts w:ascii="Times New Roman" w:hAnsi="Times New Roman" w:cs="Times New Roman"/>
          <w:sz w:val="28"/>
          <w:szCs w:val="28"/>
        </w:rPr>
        <w:t xml:space="preserve">.2. При личном приеме гражданин должен предъявить </w:t>
      </w:r>
      <w:hyperlink r:id="rId13" w:history="1">
        <w:r w:rsidR="00087E6A" w:rsidRPr="008B6D3D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="00087E6A" w:rsidRPr="008B6D3D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087E6A" w:rsidRPr="008B6D3D" w:rsidRDefault="00A76ED3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</w:t>
      </w:r>
      <w:r w:rsidR="00087E6A" w:rsidRPr="008B6D3D">
        <w:rPr>
          <w:rFonts w:ascii="Times New Roman" w:hAnsi="Times New Roman" w:cs="Times New Roman"/>
          <w:sz w:val="28"/>
          <w:szCs w:val="28"/>
        </w:rPr>
        <w:t>.3.</w:t>
      </w:r>
      <w:r w:rsidRPr="008B6D3D">
        <w:rPr>
          <w:rFonts w:ascii="Times New Roman" w:hAnsi="Times New Roman" w:cs="Times New Roman"/>
          <w:sz w:val="28"/>
          <w:szCs w:val="28"/>
        </w:rPr>
        <w:t xml:space="preserve"> </w:t>
      </w:r>
      <w:r w:rsidR="00087E6A" w:rsidRPr="008B6D3D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</w:t>
      </w:r>
      <w:r w:rsidRPr="008B6D3D">
        <w:rPr>
          <w:rFonts w:ascii="Times New Roman" w:hAnsi="Times New Roman" w:cs="Times New Roman"/>
          <w:sz w:val="28"/>
          <w:szCs w:val="28"/>
        </w:rPr>
        <w:t>К</w:t>
      </w:r>
      <w:r w:rsidR="00087E6A" w:rsidRPr="008B6D3D">
        <w:rPr>
          <w:rFonts w:ascii="Times New Roman" w:hAnsi="Times New Roman" w:cs="Times New Roman"/>
          <w:sz w:val="28"/>
          <w:szCs w:val="28"/>
        </w:rPr>
        <w:t xml:space="preserve">арточку личного приема гражданина </w:t>
      </w:r>
      <w:r w:rsidR="00087E6A" w:rsidRPr="008B6D3D">
        <w:rPr>
          <w:rFonts w:ascii="Times New Roman" w:hAnsi="Times New Roman" w:cs="Times New Roman"/>
          <w:color w:val="00B050"/>
          <w:sz w:val="28"/>
          <w:szCs w:val="28"/>
        </w:rPr>
        <w:t>(форма №</w:t>
      </w:r>
      <w:r w:rsidR="00183A28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="00087E6A" w:rsidRPr="008B6D3D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087E6A" w:rsidRPr="008B6D3D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087E6A"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E6A" w:rsidRPr="008B6D3D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87E6A" w:rsidRPr="008B6D3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</w:t>
      </w:r>
      <w:r w:rsidR="00087E6A" w:rsidRPr="008B6D3D">
        <w:rPr>
          <w:rFonts w:ascii="Times New Roman" w:hAnsi="Times New Roman" w:cs="Times New Roman"/>
          <w:sz w:val="28"/>
          <w:szCs w:val="28"/>
        </w:rPr>
        <w:t xml:space="preserve">.4. Письменное обращение, принятое в ходе личного приема, подлежит регистрации в Журнале регистрации письменных обращений и рассмотрению в порядке, установленном </w:t>
      </w:r>
      <w:r w:rsidR="00A76ED3" w:rsidRPr="008B6D3D">
        <w:rPr>
          <w:rFonts w:ascii="Times New Roman" w:hAnsi="Times New Roman" w:cs="Times New Roman"/>
          <w:sz w:val="28"/>
          <w:szCs w:val="28"/>
        </w:rPr>
        <w:t>настоящей и</w:t>
      </w:r>
      <w:r w:rsidR="00087E6A" w:rsidRPr="008B6D3D">
        <w:rPr>
          <w:rFonts w:ascii="Times New Roman" w:hAnsi="Times New Roman" w:cs="Times New Roman"/>
          <w:sz w:val="28"/>
          <w:szCs w:val="28"/>
        </w:rPr>
        <w:t>нструкцией.</w:t>
      </w:r>
    </w:p>
    <w:p w:rsidR="00087E6A" w:rsidRPr="008B6D3D" w:rsidRDefault="00087E6A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 xml:space="preserve">Поручения по исполнению обращения оформляются председателем представительного органа в форме резолюции на </w:t>
      </w:r>
      <w:r w:rsidR="00242077" w:rsidRPr="008B6D3D">
        <w:rPr>
          <w:rFonts w:ascii="Times New Roman" w:hAnsi="Times New Roman" w:cs="Times New Roman"/>
          <w:sz w:val="28"/>
          <w:szCs w:val="28"/>
        </w:rPr>
        <w:t>К</w:t>
      </w:r>
      <w:r w:rsidRPr="008B6D3D">
        <w:rPr>
          <w:rFonts w:ascii="Times New Roman" w:hAnsi="Times New Roman" w:cs="Times New Roman"/>
          <w:sz w:val="28"/>
          <w:szCs w:val="28"/>
        </w:rPr>
        <w:t xml:space="preserve">арточке личного приема </w:t>
      </w:r>
      <w:r w:rsidRPr="008B6D3D">
        <w:rPr>
          <w:rFonts w:ascii="Times New Roman" w:hAnsi="Times New Roman" w:cs="Times New Roman"/>
          <w:color w:val="00B050"/>
          <w:sz w:val="28"/>
          <w:szCs w:val="28"/>
        </w:rPr>
        <w:t>(форма №</w:t>
      </w:r>
      <w:r w:rsidR="00183A28">
        <w:rPr>
          <w:rFonts w:ascii="Times New Roman" w:hAnsi="Times New Roman" w:cs="Times New Roman"/>
          <w:color w:val="00B050"/>
          <w:sz w:val="28"/>
          <w:szCs w:val="28"/>
        </w:rPr>
        <w:t>2</w:t>
      </w:r>
      <w:r w:rsidRPr="008B6D3D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Pr="008B6D3D">
        <w:rPr>
          <w:rFonts w:ascii="Times New Roman" w:hAnsi="Times New Roman" w:cs="Times New Roman"/>
          <w:sz w:val="28"/>
          <w:szCs w:val="28"/>
        </w:rPr>
        <w:t>. Подготовка письменного ответа осуществляется исполнителем, указанным в резолюции. Ответ на обращение подписывается председателем представительного органа либо уполномоченным на то лицом.</w:t>
      </w:r>
    </w:p>
    <w:p w:rsidR="00087E6A" w:rsidRPr="008B6D3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</w:t>
      </w:r>
      <w:r w:rsidR="00087E6A" w:rsidRPr="008B6D3D">
        <w:rPr>
          <w:rFonts w:ascii="Times New Roman" w:hAnsi="Times New Roman" w:cs="Times New Roman"/>
          <w:sz w:val="28"/>
          <w:szCs w:val="28"/>
        </w:rPr>
        <w:t>.5. В случае</w:t>
      </w:r>
      <w:proofErr w:type="gramStart"/>
      <w:r w:rsidR="00087E6A" w:rsidRPr="008B6D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87E6A" w:rsidRPr="008B6D3D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представительного органа или депутата, гражданину </w:t>
      </w:r>
      <w:r w:rsidR="00087E6A" w:rsidRPr="008B6D3D">
        <w:rPr>
          <w:rFonts w:ascii="Times New Roman" w:hAnsi="Times New Roman" w:cs="Times New Roman"/>
          <w:sz w:val="28"/>
          <w:szCs w:val="28"/>
        </w:rPr>
        <w:lastRenderedPageBreak/>
        <w:t>дается разъяснение, куда и в каком порядке ему следует обратиться.</w:t>
      </w:r>
    </w:p>
    <w:p w:rsidR="00087E6A" w:rsidRPr="008B6D3D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</w:t>
      </w:r>
      <w:r w:rsidR="00087E6A" w:rsidRPr="008B6D3D">
        <w:rPr>
          <w:rFonts w:ascii="Times New Roman" w:hAnsi="Times New Roman" w:cs="Times New Roman"/>
          <w:sz w:val="28"/>
          <w:szCs w:val="28"/>
        </w:rPr>
        <w:t>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45E5" w:rsidRDefault="00242077" w:rsidP="00087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D3D">
        <w:rPr>
          <w:rFonts w:ascii="Times New Roman" w:hAnsi="Times New Roman" w:cs="Times New Roman"/>
          <w:sz w:val="28"/>
          <w:szCs w:val="28"/>
        </w:rPr>
        <w:t>4</w:t>
      </w:r>
      <w:r w:rsidR="00087E6A" w:rsidRPr="008B6D3D">
        <w:rPr>
          <w:rFonts w:ascii="Times New Roman" w:hAnsi="Times New Roman" w:cs="Times New Roman"/>
          <w:sz w:val="28"/>
          <w:szCs w:val="28"/>
        </w:rPr>
        <w:t>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845E5" w:rsidRPr="00B845E5" w:rsidRDefault="00B845E5" w:rsidP="00B845E5"/>
    <w:p w:rsidR="007675AF" w:rsidRDefault="007675AF" w:rsidP="007675AF">
      <w:pPr>
        <w:jc w:val="right"/>
      </w:pPr>
      <w:r>
        <w:t xml:space="preserve"> </w:t>
      </w:r>
    </w:p>
    <w:p w:rsidR="007675AF" w:rsidRDefault="007675AF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183A28" w:rsidRDefault="00183A28" w:rsidP="007675AF">
      <w:pPr>
        <w:jc w:val="right"/>
      </w:pPr>
    </w:p>
    <w:p w:rsidR="00183A28" w:rsidRDefault="00183A28" w:rsidP="007675AF">
      <w:pPr>
        <w:jc w:val="right"/>
      </w:pPr>
    </w:p>
    <w:p w:rsidR="00183A28" w:rsidRDefault="00183A28" w:rsidP="007675AF">
      <w:pPr>
        <w:jc w:val="right"/>
      </w:pPr>
    </w:p>
    <w:p w:rsidR="00183A28" w:rsidRDefault="00183A28" w:rsidP="007675AF">
      <w:pPr>
        <w:jc w:val="right"/>
      </w:pPr>
    </w:p>
    <w:p w:rsidR="00183A28" w:rsidRDefault="00183A28" w:rsidP="007675AF">
      <w:pPr>
        <w:jc w:val="right"/>
      </w:pPr>
    </w:p>
    <w:p w:rsidR="008800E0" w:rsidRDefault="008800E0" w:rsidP="00F72FA9"/>
    <w:p w:rsidR="008800E0" w:rsidRDefault="008800E0" w:rsidP="007675AF">
      <w:pPr>
        <w:jc w:val="right"/>
      </w:pPr>
    </w:p>
    <w:p w:rsidR="008800E0" w:rsidRDefault="008800E0" w:rsidP="007675AF">
      <w:pPr>
        <w:jc w:val="right"/>
      </w:pPr>
    </w:p>
    <w:p w:rsidR="00B845E5" w:rsidRDefault="007675AF" w:rsidP="007675AF">
      <w:pPr>
        <w:jc w:val="right"/>
      </w:pPr>
      <w:r>
        <w:t>Форма №1</w:t>
      </w:r>
    </w:p>
    <w:p w:rsidR="007675AF" w:rsidRPr="00F72FA9" w:rsidRDefault="007675AF" w:rsidP="007675AF">
      <w:pPr>
        <w:jc w:val="center"/>
        <w:rPr>
          <w:b/>
        </w:rPr>
      </w:pPr>
      <w:r w:rsidRPr="00F72FA9">
        <w:rPr>
          <w:b/>
        </w:rPr>
        <w:t>ЖУРНАЛ УЧЕТА ОБРАЩЕНИЙ ГРАЖДАН</w:t>
      </w:r>
    </w:p>
    <w:p w:rsidR="007675AF" w:rsidRDefault="007675AF" w:rsidP="007675AF">
      <w:pPr>
        <w:jc w:val="center"/>
      </w:pPr>
    </w:p>
    <w:p w:rsidR="007675AF" w:rsidRDefault="007675AF" w:rsidP="007675AF">
      <w:pPr>
        <w:jc w:val="center"/>
      </w:pPr>
    </w:p>
    <w:tbl>
      <w:tblPr>
        <w:tblStyle w:val="a8"/>
        <w:tblW w:w="0" w:type="auto"/>
        <w:tblLook w:val="04A0"/>
      </w:tblPr>
      <w:tblGrid>
        <w:gridCol w:w="778"/>
        <w:gridCol w:w="1387"/>
        <w:gridCol w:w="764"/>
        <w:gridCol w:w="1177"/>
        <w:gridCol w:w="1326"/>
        <w:gridCol w:w="1630"/>
        <w:gridCol w:w="1266"/>
        <w:gridCol w:w="1385"/>
      </w:tblGrid>
      <w:tr w:rsidR="007675AF" w:rsidTr="007675AF">
        <w:tc>
          <w:tcPr>
            <w:tcW w:w="1214" w:type="dxa"/>
          </w:tcPr>
          <w:p w:rsidR="007675AF" w:rsidRDefault="007675AF" w:rsidP="00B845E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14" w:type="dxa"/>
          </w:tcPr>
          <w:p w:rsidR="007675AF" w:rsidRDefault="007675AF" w:rsidP="00B845E5">
            <w:r>
              <w:t>Дата, время регистрации</w:t>
            </w:r>
          </w:p>
        </w:tc>
        <w:tc>
          <w:tcPr>
            <w:tcW w:w="1214" w:type="dxa"/>
          </w:tcPr>
          <w:p w:rsidR="007675AF" w:rsidRDefault="007675AF" w:rsidP="00B845E5">
            <w:r>
              <w:t>ФИО</w:t>
            </w:r>
          </w:p>
        </w:tc>
        <w:tc>
          <w:tcPr>
            <w:tcW w:w="1214" w:type="dxa"/>
          </w:tcPr>
          <w:p w:rsidR="007675AF" w:rsidRDefault="007675AF" w:rsidP="00B845E5">
            <w:r>
              <w:t>Почтовый адрес, телефон</w:t>
            </w:r>
          </w:p>
        </w:tc>
        <w:tc>
          <w:tcPr>
            <w:tcW w:w="1214" w:type="dxa"/>
          </w:tcPr>
          <w:p w:rsidR="007675AF" w:rsidRDefault="007675AF" w:rsidP="00B845E5">
            <w:r>
              <w:t>Краткое содержание</w:t>
            </w:r>
          </w:p>
        </w:tc>
        <w:tc>
          <w:tcPr>
            <w:tcW w:w="1214" w:type="dxa"/>
          </w:tcPr>
          <w:p w:rsidR="007675AF" w:rsidRDefault="007675AF" w:rsidP="007675AF">
            <w:r>
              <w:t xml:space="preserve">Категория </w:t>
            </w:r>
            <w:proofErr w:type="gramStart"/>
            <w:r>
              <w:t>обратившегося</w:t>
            </w:r>
            <w:proofErr w:type="gramEnd"/>
            <w:r>
              <w:t xml:space="preserve"> </w:t>
            </w:r>
          </w:p>
        </w:tc>
        <w:tc>
          <w:tcPr>
            <w:tcW w:w="1214" w:type="dxa"/>
          </w:tcPr>
          <w:p w:rsidR="007675AF" w:rsidRDefault="007675AF" w:rsidP="00B845E5">
            <w:r>
              <w:t>Тема обращений</w:t>
            </w:r>
          </w:p>
        </w:tc>
        <w:tc>
          <w:tcPr>
            <w:tcW w:w="1215" w:type="dxa"/>
          </w:tcPr>
          <w:p w:rsidR="007675AF" w:rsidRDefault="007675AF" w:rsidP="00B845E5">
            <w:r>
              <w:t>Количество листов письма и приложений к нему</w:t>
            </w:r>
          </w:p>
        </w:tc>
      </w:tr>
      <w:tr w:rsidR="007675AF" w:rsidTr="007675AF">
        <w:tc>
          <w:tcPr>
            <w:tcW w:w="1214" w:type="dxa"/>
          </w:tcPr>
          <w:p w:rsidR="007675AF" w:rsidRDefault="007675AF" w:rsidP="00B845E5">
            <w:r>
              <w:t>1</w:t>
            </w:r>
          </w:p>
        </w:tc>
        <w:tc>
          <w:tcPr>
            <w:tcW w:w="1214" w:type="dxa"/>
          </w:tcPr>
          <w:p w:rsidR="007675AF" w:rsidRDefault="007675AF" w:rsidP="00B845E5">
            <w:r>
              <w:t>2</w:t>
            </w:r>
          </w:p>
        </w:tc>
        <w:tc>
          <w:tcPr>
            <w:tcW w:w="1214" w:type="dxa"/>
          </w:tcPr>
          <w:p w:rsidR="007675AF" w:rsidRDefault="007675AF" w:rsidP="00B845E5">
            <w:r>
              <w:t>3</w:t>
            </w:r>
          </w:p>
        </w:tc>
        <w:tc>
          <w:tcPr>
            <w:tcW w:w="1214" w:type="dxa"/>
          </w:tcPr>
          <w:p w:rsidR="007675AF" w:rsidRDefault="007675AF" w:rsidP="00B845E5">
            <w:r>
              <w:t>4</w:t>
            </w:r>
          </w:p>
        </w:tc>
        <w:tc>
          <w:tcPr>
            <w:tcW w:w="1214" w:type="dxa"/>
          </w:tcPr>
          <w:p w:rsidR="007675AF" w:rsidRDefault="007675AF" w:rsidP="00B845E5">
            <w:r>
              <w:t>5</w:t>
            </w:r>
          </w:p>
        </w:tc>
        <w:tc>
          <w:tcPr>
            <w:tcW w:w="1214" w:type="dxa"/>
          </w:tcPr>
          <w:p w:rsidR="007675AF" w:rsidRDefault="007675AF" w:rsidP="00B845E5">
            <w:r>
              <w:t>6</w:t>
            </w:r>
          </w:p>
        </w:tc>
        <w:tc>
          <w:tcPr>
            <w:tcW w:w="1214" w:type="dxa"/>
          </w:tcPr>
          <w:p w:rsidR="007675AF" w:rsidRDefault="007675AF" w:rsidP="00B845E5">
            <w:r>
              <w:t>7</w:t>
            </w:r>
          </w:p>
        </w:tc>
        <w:tc>
          <w:tcPr>
            <w:tcW w:w="1215" w:type="dxa"/>
          </w:tcPr>
          <w:p w:rsidR="007675AF" w:rsidRDefault="007675AF" w:rsidP="00B845E5">
            <w:r>
              <w:t>8</w:t>
            </w:r>
          </w:p>
        </w:tc>
      </w:tr>
      <w:tr w:rsidR="007675AF" w:rsidTr="007675AF">
        <w:tc>
          <w:tcPr>
            <w:tcW w:w="1214" w:type="dxa"/>
          </w:tcPr>
          <w:p w:rsidR="007675AF" w:rsidRDefault="007675AF" w:rsidP="00B845E5"/>
        </w:tc>
        <w:tc>
          <w:tcPr>
            <w:tcW w:w="1214" w:type="dxa"/>
          </w:tcPr>
          <w:p w:rsidR="007675AF" w:rsidRDefault="007675AF" w:rsidP="00B845E5"/>
        </w:tc>
        <w:tc>
          <w:tcPr>
            <w:tcW w:w="1214" w:type="dxa"/>
          </w:tcPr>
          <w:p w:rsidR="007675AF" w:rsidRDefault="007675AF" w:rsidP="00B845E5"/>
        </w:tc>
        <w:tc>
          <w:tcPr>
            <w:tcW w:w="1214" w:type="dxa"/>
          </w:tcPr>
          <w:p w:rsidR="007675AF" w:rsidRDefault="007675AF" w:rsidP="00B845E5"/>
        </w:tc>
        <w:tc>
          <w:tcPr>
            <w:tcW w:w="1214" w:type="dxa"/>
          </w:tcPr>
          <w:p w:rsidR="007675AF" w:rsidRDefault="007675AF" w:rsidP="00B845E5"/>
        </w:tc>
        <w:tc>
          <w:tcPr>
            <w:tcW w:w="1214" w:type="dxa"/>
          </w:tcPr>
          <w:p w:rsidR="007675AF" w:rsidRDefault="007675AF" w:rsidP="00B845E5"/>
        </w:tc>
        <w:tc>
          <w:tcPr>
            <w:tcW w:w="1214" w:type="dxa"/>
          </w:tcPr>
          <w:p w:rsidR="007675AF" w:rsidRDefault="007675AF" w:rsidP="00B845E5"/>
        </w:tc>
        <w:tc>
          <w:tcPr>
            <w:tcW w:w="1215" w:type="dxa"/>
          </w:tcPr>
          <w:p w:rsidR="007675AF" w:rsidRDefault="007675AF" w:rsidP="00B845E5"/>
        </w:tc>
      </w:tr>
    </w:tbl>
    <w:p w:rsidR="00B845E5" w:rsidRDefault="00B845E5" w:rsidP="00B845E5"/>
    <w:tbl>
      <w:tblPr>
        <w:tblStyle w:val="a8"/>
        <w:tblW w:w="0" w:type="auto"/>
        <w:tblInd w:w="-176" w:type="dxa"/>
        <w:tblLook w:val="04A0"/>
      </w:tblPr>
      <w:tblGrid>
        <w:gridCol w:w="1172"/>
        <w:gridCol w:w="1031"/>
        <w:gridCol w:w="1358"/>
        <w:gridCol w:w="1090"/>
        <w:gridCol w:w="1186"/>
        <w:gridCol w:w="1282"/>
        <w:gridCol w:w="856"/>
        <w:gridCol w:w="1047"/>
        <w:gridCol w:w="867"/>
      </w:tblGrid>
      <w:tr w:rsidR="009F0599" w:rsidTr="009F0599">
        <w:tc>
          <w:tcPr>
            <w:tcW w:w="1328" w:type="dxa"/>
            <w:vMerge w:val="restart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Отметка о поступлении обращения повторно</w:t>
            </w:r>
          </w:p>
        </w:tc>
        <w:tc>
          <w:tcPr>
            <w:tcW w:w="1014" w:type="dxa"/>
            <w:vMerge w:val="restart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Автор резолюции</w:t>
            </w:r>
          </w:p>
        </w:tc>
        <w:tc>
          <w:tcPr>
            <w:tcW w:w="1332" w:type="dxa"/>
            <w:vMerge w:val="restart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Информация о переадресации, направлении на рассмотрение (кому, когда, исх.</w:t>
            </w:r>
            <w:r w:rsidR="00D5171A">
              <w:t xml:space="preserve"> </w:t>
            </w:r>
            <w:r w:rsidRPr="009F0599">
              <w:t>№)</w:t>
            </w:r>
          </w:p>
        </w:tc>
        <w:tc>
          <w:tcPr>
            <w:tcW w:w="1070" w:type="dxa"/>
            <w:vMerge w:val="restart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Срок исполнения</w:t>
            </w:r>
          </w:p>
        </w:tc>
        <w:tc>
          <w:tcPr>
            <w:tcW w:w="1165" w:type="dxa"/>
            <w:vMerge w:val="restart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Дан ответ (устный, письменный, дата, №исх., личный прием)</w:t>
            </w:r>
          </w:p>
        </w:tc>
        <w:tc>
          <w:tcPr>
            <w:tcW w:w="3980" w:type="dxa"/>
            <w:gridSpan w:val="4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Результаты рассмотрения</w:t>
            </w:r>
          </w:p>
        </w:tc>
      </w:tr>
      <w:tr w:rsidR="009F0599" w:rsidTr="009F0599">
        <w:tc>
          <w:tcPr>
            <w:tcW w:w="1328" w:type="dxa"/>
            <w:vMerge/>
          </w:tcPr>
          <w:p w:rsidR="009F0599" w:rsidRPr="009F0599" w:rsidRDefault="009F0599" w:rsidP="00697374">
            <w:pPr>
              <w:spacing w:line="270" w:lineRule="atLeast"/>
              <w:jc w:val="both"/>
              <w:rPr>
                <w:b/>
              </w:rPr>
            </w:pPr>
          </w:p>
        </w:tc>
        <w:tc>
          <w:tcPr>
            <w:tcW w:w="1014" w:type="dxa"/>
            <w:vMerge/>
          </w:tcPr>
          <w:p w:rsidR="009F0599" w:rsidRPr="009F0599" w:rsidRDefault="009F0599" w:rsidP="00697374">
            <w:pPr>
              <w:spacing w:line="270" w:lineRule="atLeast"/>
              <w:jc w:val="both"/>
            </w:pPr>
          </w:p>
        </w:tc>
        <w:tc>
          <w:tcPr>
            <w:tcW w:w="1332" w:type="dxa"/>
            <w:vMerge/>
          </w:tcPr>
          <w:p w:rsidR="009F0599" w:rsidRPr="009F0599" w:rsidRDefault="009F0599" w:rsidP="00697374">
            <w:pPr>
              <w:spacing w:line="270" w:lineRule="atLeast"/>
              <w:jc w:val="both"/>
            </w:pPr>
          </w:p>
        </w:tc>
        <w:tc>
          <w:tcPr>
            <w:tcW w:w="1070" w:type="dxa"/>
            <w:vMerge/>
          </w:tcPr>
          <w:p w:rsidR="009F0599" w:rsidRPr="009F0599" w:rsidRDefault="009F0599" w:rsidP="00697374">
            <w:pPr>
              <w:spacing w:line="270" w:lineRule="atLeast"/>
              <w:jc w:val="both"/>
            </w:pPr>
          </w:p>
        </w:tc>
        <w:tc>
          <w:tcPr>
            <w:tcW w:w="1165" w:type="dxa"/>
            <w:vMerge/>
          </w:tcPr>
          <w:p w:rsidR="009F0599" w:rsidRPr="009F0599" w:rsidRDefault="009F0599" w:rsidP="00697374">
            <w:pPr>
              <w:spacing w:line="270" w:lineRule="atLeast"/>
              <w:jc w:val="both"/>
            </w:pPr>
          </w:p>
        </w:tc>
        <w:tc>
          <w:tcPr>
            <w:tcW w:w="1259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Решено положительно</w:t>
            </w:r>
          </w:p>
        </w:tc>
        <w:tc>
          <w:tcPr>
            <w:tcW w:w="841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>
              <w:t>Меры приняты</w:t>
            </w:r>
          </w:p>
        </w:tc>
        <w:tc>
          <w:tcPr>
            <w:tcW w:w="1028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>
              <w:t>разъяснено</w:t>
            </w:r>
          </w:p>
        </w:tc>
        <w:tc>
          <w:tcPr>
            <w:tcW w:w="852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>
              <w:t>отказано</w:t>
            </w:r>
          </w:p>
        </w:tc>
      </w:tr>
      <w:tr w:rsidR="009F0599" w:rsidTr="009F0599">
        <w:tc>
          <w:tcPr>
            <w:tcW w:w="1328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9</w:t>
            </w:r>
          </w:p>
        </w:tc>
        <w:tc>
          <w:tcPr>
            <w:tcW w:w="1014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10</w:t>
            </w:r>
          </w:p>
        </w:tc>
        <w:tc>
          <w:tcPr>
            <w:tcW w:w="1332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11</w:t>
            </w:r>
          </w:p>
        </w:tc>
        <w:tc>
          <w:tcPr>
            <w:tcW w:w="1070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12</w:t>
            </w:r>
          </w:p>
        </w:tc>
        <w:tc>
          <w:tcPr>
            <w:tcW w:w="1165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13</w:t>
            </w:r>
          </w:p>
        </w:tc>
        <w:tc>
          <w:tcPr>
            <w:tcW w:w="1259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14</w:t>
            </w:r>
          </w:p>
        </w:tc>
        <w:tc>
          <w:tcPr>
            <w:tcW w:w="841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15</w:t>
            </w:r>
          </w:p>
        </w:tc>
        <w:tc>
          <w:tcPr>
            <w:tcW w:w="1028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16</w:t>
            </w:r>
          </w:p>
        </w:tc>
        <w:tc>
          <w:tcPr>
            <w:tcW w:w="852" w:type="dxa"/>
          </w:tcPr>
          <w:p w:rsidR="009F0599" w:rsidRPr="009F0599" w:rsidRDefault="009F0599" w:rsidP="00697374">
            <w:pPr>
              <w:spacing w:line="270" w:lineRule="atLeast"/>
              <w:jc w:val="both"/>
            </w:pPr>
            <w:r w:rsidRPr="009F0599">
              <w:t>17</w:t>
            </w:r>
          </w:p>
        </w:tc>
      </w:tr>
    </w:tbl>
    <w:p w:rsidR="007675AF" w:rsidRDefault="009F0599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b/>
          <w:sz w:val="28"/>
          <w:szCs w:val="28"/>
        </w:rPr>
      </w:pPr>
    </w:p>
    <w:p w:rsidR="00D5171A" w:rsidRDefault="00D5171A" w:rsidP="008800E0">
      <w:pPr>
        <w:tabs>
          <w:tab w:val="left" w:pos="8246"/>
        </w:tabs>
        <w:spacing w:line="270" w:lineRule="atLeast"/>
        <w:ind w:firstLine="709"/>
        <w:jc w:val="both"/>
        <w:rPr>
          <w:sz w:val="28"/>
          <w:szCs w:val="28"/>
        </w:rPr>
      </w:pPr>
    </w:p>
    <w:p w:rsidR="008800E0" w:rsidRPr="007675AF" w:rsidRDefault="008800E0" w:rsidP="008800E0">
      <w:pPr>
        <w:spacing w:line="270" w:lineRule="atLeast"/>
        <w:jc w:val="right"/>
        <w:rPr>
          <w:sz w:val="28"/>
          <w:szCs w:val="28"/>
        </w:rPr>
      </w:pPr>
      <w:r w:rsidRPr="007675AF">
        <w:rPr>
          <w:sz w:val="28"/>
          <w:szCs w:val="28"/>
        </w:rPr>
        <w:lastRenderedPageBreak/>
        <w:t>Форма №</w:t>
      </w:r>
      <w:r w:rsidR="00183A28">
        <w:rPr>
          <w:sz w:val="28"/>
          <w:szCs w:val="28"/>
        </w:rPr>
        <w:t>2</w:t>
      </w:r>
      <w:r w:rsidRPr="007675AF">
        <w:rPr>
          <w:sz w:val="28"/>
          <w:szCs w:val="28"/>
        </w:rPr>
        <w:t xml:space="preserve">   </w:t>
      </w:r>
    </w:p>
    <w:p w:rsidR="00697374" w:rsidRPr="00F72FA9" w:rsidRDefault="00697374" w:rsidP="00697374">
      <w:pPr>
        <w:jc w:val="center"/>
        <w:rPr>
          <w:b/>
          <w:sz w:val="28"/>
          <w:szCs w:val="28"/>
        </w:rPr>
      </w:pPr>
      <w:r w:rsidRPr="00F72FA9">
        <w:rPr>
          <w:b/>
          <w:sz w:val="28"/>
          <w:szCs w:val="28"/>
        </w:rPr>
        <w:t>КАРТОЧКА ЛИЧНОГО ПРИЕМА №___</w:t>
      </w:r>
    </w:p>
    <w:p w:rsidR="008800E0" w:rsidRDefault="008800E0" w:rsidP="00697374">
      <w:pPr>
        <w:jc w:val="right"/>
      </w:pPr>
    </w:p>
    <w:p w:rsidR="00697374" w:rsidRDefault="00697374" w:rsidP="00697374">
      <w:pPr>
        <w:jc w:val="right"/>
      </w:pPr>
      <w:r w:rsidRPr="00923733">
        <w:t>Дата приема:  «____» ________201</w:t>
      </w:r>
      <w:r>
        <w:t>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Адрес: населенный пункт _____________________ район 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5916">
        <w:rPr>
          <w:rFonts w:ascii="Times New Roman" w:hAnsi="Times New Roman" w:cs="Times New Roman"/>
          <w:sz w:val="24"/>
          <w:szCs w:val="24"/>
        </w:rPr>
        <w:t xml:space="preserve">  Улица _____________________ дом ______________ кв. 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Род занятий: __________________________________________________________________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Вид обращения: _______________________________________________________________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Тема обращения: ______________________________________________________________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Краткое содержание: __________________________________________________________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Обращение на _______ лис</w:t>
      </w:r>
      <w:proofErr w:type="gramStart"/>
      <w:r w:rsidRPr="00E3591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E35916">
        <w:rPr>
          <w:rFonts w:ascii="Times New Roman" w:hAnsi="Times New Roman" w:cs="Times New Roman"/>
          <w:sz w:val="24"/>
          <w:szCs w:val="24"/>
        </w:rPr>
        <w:t xml:space="preserve">е)ах              Приложение на ___________  лист(е)ах     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Предыдущее обращение от   «____» ________________201__    № 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Ответственный исполнитель: _______________________ Срок исполнения: 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Резолюция: ___________________________________________________________________</w:t>
      </w:r>
    </w:p>
    <w:p w:rsidR="00697374" w:rsidRPr="00E35916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E359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>Автор резолюции: _____________________________________________________________</w:t>
      </w:r>
    </w:p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526"/>
        <w:gridCol w:w="3190"/>
        <w:gridCol w:w="4464"/>
      </w:tblGrid>
      <w:tr w:rsidR="00697374" w:rsidRPr="004B48B5" w:rsidTr="000B1927">
        <w:tc>
          <w:tcPr>
            <w:tcW w:w="1526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B48B5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</w:p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B48B5"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3190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B48B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464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B48B5">
              <w:rPr>
                <w:rFonts w:ascii="Times New Roman" w:hAnsi="Times New Roman" w:cs="Times New Roman"/>
                <w:sz w:val="24"/>
                <w:szCs w:val="24"/>
              </w:rPr>
              <w:t>Отметка о промежуточном ответе</w:t>
            </w:r>
          </w:p>
        </w:tc>
      </w:tr>
      <w:tr w:rsidR="00697374" w:rsidRPr="004B48B5" w:rsidTr="000B1927">
        <w:tc>
          <w:tcPr>
            <w:tcW w:w="1526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74" w:rsidRPr="004B48B5" w:rsidTr="000B1927">
        <w:tc>
          <w:tcPr>
            <w:tcW w:w="1526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74" w:rsidRPr="004B48B5" w:rsidTr="000B1927">
        <w:tc>
          <w:tcPr>
            <w:tcW w:w="1526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697374" w:rsidRPr="004B48B5" w:rsidRDefault="00697374" w:rsidP="000B19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>Дата ответа: ____________________________ Исполнитель: ________________________</w:t>
      </w:r>
    </w:p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>Содержание ответа: ___________________________________________________________</w:t>
      </w:r>
    </w:p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Pr="004B48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B48B5">
        <w:rPr>
          <w:rFonts w:ascii="Times New Roman" w:hAnsi="Times New Roman" w:cs="Times New Roman"/>
          <w:sz w:val="24"/>
          <w:szCs w:val="24"/>
        </w:rPr>
        <w:t>онтроль до: ___________________ Результат контроля: ________________________</w:t>
      </w:r>
    </w:p>
    <w:p w:rsidR="00697374" w:rsidRPr="004B48B5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>Снято с контроля: __________________ Кем снято: ________________________________</w:t>
      </w:r>
    </w:p>
    <w:p w:rsidR="00572230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 xml:space="preserve">Подпись лица, осуществляющего личный прием __________________________________   </w:t>
      </w: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72FA9" w:rsidRDefault="00F72FA9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72230" w:rsidRDefault="00572230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F049D" w:rsidRDefault="006F049D" w:rsidP="0069737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97374" w:rsidRDefault="00697374" w:rsidP="00697374">
      <w:pPr>
        <w:pStyle w:val="a9"/>
        <w:rPr>
          <w:rFonts w:ascii="Times New Roman" w:hAnsi="Times New Roman" w:cs="Times New Roman"/>
          <w:sz w:val="24"/>
          <w:szCs w:val="24"/>
        </w:rPr>
      </w:pPr>
      <w:r w:rsidRPr="004B48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5E5" w:rsidRPr="008B6D3D" w:rsidRDefault="00B845E5" w:rsidP="00B845E5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</w:t>
      </w:r>
      <w:r w:rsidRPr="008B6D3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>№2</w:t>
      </w:r>
      <w:r w:rsidRPr="008B6D3D">
        <w:rPr>
          <w:bCs/>
          <w:sz w:val="28"/>
          <w:szCs w:val="28"/>
        </w:rPr>
        <w:t xml:space="preserve"> к Решению</w:t>
      </w:r>
    </w:p>
    <w:p w:rsidR="00B845E5" w:rsidRPr="008B6D3D" w:rsidRDefault="00B845E5" w:rsidP="00B845E5">
      <w:pPr>
        <w:autoSpaceDE w:val="0"/>
        <w:autoSpaceDN w:val="0"/>
        <w:adjustRightInd w:val="0"/>
        <w:ind w:left="5818" w:hanging="6"/>
        <w:outlineLvl w:val="0"/>
        <w:rPr>
          <w:bCs/>
          <w:sz w:val="28"/>
          <w:szCs w:val="28"/>
        </w:rPr>
      </w:pPr>
      <w:r w:rsidRPr="008B6D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55E0D">
        <w:rPr>
          <w:bCs/>
          <w:sz w:val="28"/>
          <w:szCs w:val="28"/>
        </w:rPr>
        <w:t>Еловского</w:t>
      </w:r>
      <w:r w:rsidRPr="008B6D3D">
        <w:rPr>
          <w:bCs/>
          <w:sz w:val="28"/>
          <w:szCs w:val="28"/>
        </w:rPr>
        <w:t xml:space="preserve"> сельского </w:t>
      </w:r>
    </w:p>
    <w:p w:rsidR="00B845E5" w:rsidRPr="008B6D3D" w:rsidRDefault="00B845E5" w:rsidP="00B845E5">
      <w:pPr>
        <w:autoSpaceDE w:val="0"/>
        <w:autoSpaceDN w:val="0"/>
        <w:adjustRightInd w:val="0"/>
        <w:ind w:left="5664" w:firstLine="290"/>
        <w:outlineLvl w:val="0"/>
        <w:rPr>
          <w:bCs/>
          <w:sz w:val="28"/>
          <w:szCs w:val="28"/>
        </w:rPr>
      </w:pPr>
      <w:r w:rsidRPr="008B6D3D">
        <w:rPr>
          <w:bCs/>
          <w:sz w:val="28"/>
          <w:szCs w:val="28"/>
        </w:rPr>
        <w:t xml:space="preserve"> Совета депутатов</w:t>
      </w:r>
    </w:p>
    <w:p w:rsidR="00B845E5" w:rsidRPr="008B6D3D" w:rsidRDefault="00B845E5" w:rsidP="00B845E5">
      <w:pPr>
        <w:autoSpaceDE w:val="0"/>
        <w:autoSpaceDN w:val="0"/>
        <w:adjustRightInd w:val="0"/>
        <w:ind w:left="5664" w:firstLine="290"/>
        <w:outlineLvl w:val="0"/>
        <w:rPr>
          <w:bCs/>
          <w:sz w:val="28"/>
          <w:szCs w:val="28"/>
        </w:rPr>
      </w:pPr>
      <w:r w:rsidRPr="008B6D3D">
        <w:rPr>
          <w:bCs/>
          <w:sz w:val="28"/>
          <w:szCs w:val="28"/>
        </w:rPr>
        <w:t xml:space="preserve"> от </w:t>
      </w:r>
      <w:r w:rsidR="006F049D">
        <w:rPr>
          <w:bCs/>
          <w:sz w:val="28"/>
          <w:szCs w:val="28"/>
        </w:rPr>
        <w:t xml:space="preserve">22.12.2016г.    </w:t>
      </w:r>
      <w:r w:rsidR="00F72FA9">
        <w:rPr>
          <w:bCs/>
          <w:sz w:val="28"/>
          <w:szCs w:val="28"/>
        </w:rPr>
        <w:t xml:space="preserve"> </w:t>
      </w:r>
      <w:r w:rsidRPr="008B6D3D">
        <w:rPr>
          <w:bCs/>
          <w:sz w:val="28"/>
          <w:szCs w:val="28"/>
        </w:rPr>
        <w:t xml:space="preserve">№ </w:t>
      </w:r>
      <w:r w:rsidR="006F049D">
        <w:rPr>
          <w:bCs/>
          <w:sz w:val="28"/>
          <w:szCs w:val="28"/>
        </w:rPr>
        <w:t>10-37р</w:t>
      </w:r>
    </w:p>
    <w:p w:rsidR="00B845E5" w:rsidRDefault="00B845E5" w:rsidP="00B845E5">
      <w:pPr>
        <w:spacing w:line="0" w:lineRule="atLeast"/>
        <w:contextualSpacing/>
        <w:rPr>
          <w:b/>
          <w:sz w:val="28"/>
          <w:szCs w:val="28"/>
        </w:rPr>
      </w:pPr>
      <w:r w:rsidRPr="0041438D">
        <w:rPr>
          <w:b/>
          <w:sz w:val="28"/>
          <w:szCs w:val="28"/>
        </w:rPr>
        <w:t xml:space="preserve">                </w:t>
      </w:r>
    </w:p>
    <w:p w:rsidR="0065272B" w:rsidRPr="0065272B" w:rsidRDefault="0065272B" w:rsidP="0065272B">
      <w:pPr>
        <w:jc w:val="center"/>
        <w:rPr>
          <w:b/>
          <w:sz w:val="28"/>
          <w:szCs w:val="28"/>
        </w:rPr>
      </w:pPr>
      <w:r w:rsidRPr="0065272B">
        <w:rPr>
          <w:b/>
          <w:sz w:val="28"/>
          <w:szCs w:val="28"/>
        </w:rPr>
        <w:t>График личного приема граждан</w:t>
      </w:r>
    </w:p>
    <w:p w:rsidR="00B845E5" w:rsidRPr="0065272B" w:rsidRDefault="0065272B" w:rsidP="0065272B">
      <w:pPr>
        <w:jc w:val="center"/>
        <w:rPr>
          <w:b/>
          <w:sz w:val="28"/>
          <w:szCs w:val="28"/>
        </w:rPr>
      </w:pPr>
      <w:r w:rsidRPr="0065272B">
        <w:rPr>
          <w:b/>
          <w:sz w:val="28"/>
          <w:szCs w:val="28"/>
        </w:rPr>
        <w:t xml:space="preserve">депутатами </w:t>
      </w:r>
      <w:r w:rsidR="00D5171A">
        <w:rPr>
          <w:rFonts w:eastAsia="Calibri"/>
          <w:b/>
          <w:bCs/>
          <w:sz w:val="28"/>
          <w:szCs w:val="28"/>
        </w:rPr>
        <w:t>Еловского</w:t>
      </w:r>
      <w:r w:rsidRPr="0065272B">
        <w:rPr>
          <w:rFonts w:eastAsia="Calibri"/>
          <w:b/>
          <w:bCs/>
          <w:sz w:val="28"/>
          <w:szCs w:val="28"/>
        </w:rPr>
        <w:t xml:space="preserve"> сельского Совета депутатов на 2017год</w:t>
      </w: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  <w:r w:rsidRPr="00C75DF2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5E5BE3" w:rsidRPr="004A2FB8" w:rsidRDefault="005E5BE3" w:rsidP="005E5BE3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34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770"/>
        <w:gridCol w:w="865"/>
        <w:gridCol w:w="625"/>
        <w:gridCol w:w="785"/>
        <w:gridCol w:w="553"/>
        <w:gridCol w:w="659"/>
        <w:gridCol w:w="653"/>
        <w:gridCol w:w="754"/>
        <w:gridCol w:w="938"/>
        <w:gridCol w:w="859"/>
        <w:gridCol w:w="783"/>
        <w:gridCol w:w="850"/>
      </w:tblGrid>
      <w:tr w:rsidR="005E5BE3" w:rsidRPr="004A2FB8" w:rsidTr="005E5BE3">
        <w:tc>
          <w:tcPr>
            <w:tcW w:w="0" w:type="auto"/>
            <w:vMerge w:val="restart"/>
          </w:tcPr>
          <w:p w:rsidR="005E5BE3" w:rsidRPr="005E5BE3" w:rsidRDefault="005E5BE3" w:rsidP="00210E18">
            <w:pPr>
              <w:rPr>
                <w:sz w:val="16"/>
                <w:szCs w:val="16"/>
              </w:rPr>
            </w:pPr>
            <w:r w:rsidRPr="005E5BE3">
              <w:rPr>
                <w:sz w:val="16"/>
                <w:szCs w:val="16"/>
              </w:rPr>
              <w:t>Ф.И.О.</w:t>
            </w:r>
          </w:p>
        </w:tc>
        <w:tc>
          <w:tcPr>
            <w:tcW w:w="8726" w:type="dxa"/>
            <w:gridSpan w:val="12"/>
          </w:tcPr>
          <w:p w:rsidR="005E5BE3" w:rsidRPr="004A2FB8" w:rsidRDefault="005E5BE3" w:rsidP="005E5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Число, месяц</w:t>
            </w:r>
          </w:p>
        </w:tc>
      </w:tr>
      <w:tr w:rsidR="005E5BE3" w:rsidRPr="004A2FB8" w:rsidTr="005E5BE3">
        <w:tc>
          <w:tcPr>
            <w:tcW w:w="0" w:type="auto"/>
            <w:vMerge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Июнь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Июль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Август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Сентябрь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  <w:r w:rsidRPr="004A2FB8">
              <w:rPr>
                <w:sz w:val="18"/>
                <w:szCs w:val="18"/>
              </w:rPr>
              <w:t>Декабрь</w:t>
            </w: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  <w:r w:rsidRPr="005E5BE3">
              <w:rPr>
                <w:sz w:val="16"/>
                <w:szCs w:val="16"/>
              </w:rPr>
              <w:t xml:space="preserve">Председатель </w:t>
            </w:r>
          </w:p>
          <w:p w:rsidR="005E5BE3" w:rsidRPr="005E5BE3" w:rsidRDefault="00D5171A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Устюгова Ольга Григорьевна</w:t>
            </w:r>
          </w:p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5E5BE3" w:rsidRPr="004A2FB8" w:rsidRDefault="00814778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5E5BE3" w:rsidRDefault="005E5BE3" w:rsidP="005E5BE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E5BE3" w:rsidRPr="005E5BE3" w:rsidRDefault="00455E0D" w:rsidP="005E5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5E5BE3" w:rsidRPr="005E5BE3" w:rsidRDefault="005E5BE3" w:rsidP="005E5BE3">
            <w:pPr>
              <w:rPr>
                <w:sz w:val="16"/>
                <w:szCs w:val="16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  <w:r w:rsidRPr="005E5BE3">
              <w:rPr>
                <w:sz w:val="16"/>
                <w:szCs w:val="16"/>
              </w:rPr>
              <w:t xml:space="preserve">Заместитель Председателя </w:t>
            </w:r>
          </w:p>
          <w:p w:rsidR="005E5BE3" w:rsidRPr="005E5BE3" w:rsidRDefault="00D5171A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-Лысак Федор Александрович</w:t>
            </w:r>
          </w:p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5E5BE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72230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5E5BE3" w:rsidP="006953F7">
            <w:pPr>
              <w:rPr>
                <w:sz w:val="16"/>
                <w:szCs w:val="16"/>
              </w:rPr>
            </w:pPr>
            <w:r w:rsidRPr="005E5BE3">
              <w:rPr>
                <w:sz w:val="16"/>
                <w:szCs w:val="16"/>
              </w:rPr>
              <w:t xml:space="preserve">Секретарь </w:t>
            </w:r>
          </w:p>
          <w:p w:rsidR="005E5BE3" w:rsidRPr="005E5BE3" w:rsidRDefault="004C67EE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Лащинина Лидия Анатольевна</w:t>
            </w:r>
          </w:p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4C67EE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 Виталий Викторович</w:t>
            </w: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4C67EE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Токарева Наталья Николаевна</w:t>
            </w: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DC7DC9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Маликов Михаил Михайлович</w:t>
            </w: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C34365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Дергунова Антонина Петровна</w:t>
            </w: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455E0D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DC7DC9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Солодухина Любовь Александровна</w:t>
            </w: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DC7DC9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Кравчук Петр Павлович</w:t>
            </w:r>
          </w:p>
          <w:p w:rsidR="005E5BE3" w:rsidRPr="005E5BE3" w:rsidRDefault="005E5BE3" w:rsidP="006953F7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  <w:tr w:rsidR="005E5BE3" w:rsidRPr="004A2FB8" w:rsidTr="005E5BE3">
        <w:tc>
          <w:tcPr>
            <w:tcW w:w="0" w:type="auto"/>
          </w:tcPr>
          <w:p w:rsidR="005E5BE3" w:rsidRPr="005E5BE3" w:rsidRDefault="00DC7DC9" w:rsidP="006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Маликов Михаил Анатольевич</w:t>
            </w:r>
          </w:p>
        </w:tc>
        <w:tc>
          <w:tcPr>
            <w:tcW w:w="914" w:type="dxa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310237" w:rsidP="00695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5E5BE3" w:rsidRPr="004A2FB8" w:rsidRDefault="005E5BE3" w:rsidP="006953F7">
            <w:pPr>
              <w:rPr>
                <w:sz w:val="18"/>
                <w:szCs w:val="18"/>
              </w:rPr>
            </w:pPr>
          </w:p>
        </w:tc>
      </w:tr>
    </w:tbl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p w:rsidR="00B845E5" w:rsidRDefault="00B845E5" w:rsidP="00B845E5">
      <w:pPr>
        <w:spacing w:line="270" w:lineRule="atLeast"/>
        <w:ind w:firstLine="709"/>
        <w:jc w:val="both"/>
        <w:rPr>
          <w:b/>
          <w:sz w:val="28"/>
          <w:szCs w:val="28"/>
        </w:rPr>
      </w:pPr>
    </w:p>
    <w:sectPr w:rsidR="00B845E5" w:rsidSect="00294461">
      <w:pgSz w:w="11906" w:h="16838"/>
      <w:pgMar w:top="851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200"/>
    <w:multiLevelType w:val="hybridMultilevel"/>
    <w:tmpl w:val="7E0022FC"/>
    <w:lvl w:ilvl="0" w:tplc="3B1AD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9F10E1"/>
    <w:multiLevelType w:val="hybridMultilevel"/>
    <w:tmpl w:val="09F8CD64"/>
    <w:lvl w:ilvl="0" w:tplc="C7EAE558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656817"/>
    <w:multiLevelType w:val="multilevel"/>
    <w:tmpl w:val="15E09E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C637412"/>
    <w:multiLevelType w:val="multilevel"/>
    <w:tmpl w:val="B3A2F37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4">
    <w:nsid w:val="518067E0"/>
    <w:multiLevelType w:val="hybridMultilevel"/>
    <w:tmpl w:val="33D0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041A"/>
    <w:multiLevelType w:val="multilevel"/>
    <w:tmpl w:val="2572D1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78F5CC8"/>
    <w:multiLevelType w:val="multilevel"/>
    <w:tmpl w:val="3A40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6C58344E"/>
    <w:multiLevelType w:val="multilevel"/>
    <w:tmpl w:val="22E65C24"/>
    <w:lvl w:ilvl="0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8">
    <w:nsid w:val="71910A59"/>
    <w:multiLevelType w:val="hybridMultilevel"/>
    <w:tmpl w:val="28C21B5E"/>
    <w:lvl w:ilvl="0" w:tplc="3810258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8C7963"/>
    <w:multiLevelType w:val="hybridMultilevel"/>
    <w:tmpl w:val="8E2EDC58"/>
    <w:lvl w:ilvl="0" w:tplc="891EC8B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8F6B98"/>
    <w:multiLevelType w:val="hybridMultilevel"/>
    <w:tmpl w:val="68F616B2"/>
    <w:lvl w:ilvl="0" w:tplc="632AD0A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921"/>
    <w:rsid w:val="0001452B"/>
    <w:rsid w:val="00027CEE"/>
    <w:rsid w:val="00051000"/>
    <w:rsid w:val="00062D59"/>
    <w:rsid w:val="00087E6A"/>
    <w:rsid w:val="00093B4E"/>
    <w:rsid w:val="000A439D"/>
    <w:rsid w:val="000B0CBC"/>
    <w:rsid w:val="000D5B42"/>
    <w:rsid w:val="000E77A0"/>
    <w:rsid w:val="00111E8D"/>
    <w:rsid w:val="0012352C"/>
    <w:rsid w:val="00130C71"/>
    <w:rsid w:val="00183A28"/>
    <w:rsid w:val="001979B7"/>
    <w:rsid w:val="001A69E1"/>
    <w:rsid w:val="001E6E21"/>
    <w:rsid w:val="001F0151"/>
    <w:rsid w:val="00242077"/>
    <w:rsid w:val="0026010A"/>
    <w:rsid w:val="00280E73"/>
    <w:rsid w:val="00294461"/>
    <w:rsid w:val="002B24D9"/>
    <w:rsid w:val="002B73FA"/>
    <w:rsid w:val="002C5450"/>
    <w:rsid w:val="002C5976"/>
    <w:rsid w:val="003012D3"/>
    <w:rsid w:val="00307F52"/>
    <w:rsid w:val="00310237"/>
    <w:rsid w:val="00317E2E"/>
    <w:rsid w:val="003207A2"/>
    <w:rsid w:val="00362921"/>
    <w:rsid w:val="003742EE"/>
    <w:rsid w:val="00380224"/>
    <w:rsid w:val="003B071C"/>
    <w:rsid w:val="003B4C9E"/>
    <w:rsid w:val="003C3CCD"/>
    <w:rsid w:val="003E0415"/>
    <w:rsid w:val="00455E0D"/>
    <w:rsid w:val="00482DA3"/>
    <w:rsid w:val="004A2FB8"/>
    <w:rsid w:val="004B0431"/>
    <w:rsid w:val="004C6575"/>
    <w:rsid w:val="004C67EE"/>
    <w:rsid w:val="004D733F"/>
    <w:rsid w:val="004F2EF4"/>
    <w:rsid w:val="00511B75"/>
    <w:rsid w:val="0052489A"/>
    <w:rsid w:val="00541512"/>
    <w:rsid w:val="00544000"/>
    <w:rsid w:val="00552905"/>
    <w:rsid w:val="00572230"/>
    <w:rsid w:val="005976B7"/>
    <w:rsid w:val="005D662F"/>
    <w:rsid w:val="005E5BE3"/>
    <w:rsid w:val="005F06E9"/>
    <w:rsid w:val="00604A83"/>
    <w:rsid w:val="00623510"/>
    <w:rsid w:val="00624F16"/>
    <w:rsid w:val="0065272B"/>
    <w:rsid w:val="00673E24"/>
    <w:rsid w:val="00684657"/>
    <w:rsid w:val="00697374"/>
    <w:rsid w:val="006B74BD"/>
    <w:rsid w:val="006C680E"/>
    <w:rsid w:val="006F049D"/>
    <w:rsid w:val="00713DBC"/>
    <w:rsid w:val="00765693"/>
    <w:rsid w:val="007675AF"/>
    <w:rsid w:val="0077518E"/>
    <w:rsid w:val="007B2B55"/>
    <w:rsid w:val="007C762C"/>
    <w:rsid w:val="007D4EC6"/>
    <w:rsid w:val="00814778"/>
    <w:rsid w:val="00827495"/>
    <w:rsid w:val="00833586"/>
    <w:rsid w:val="0084136C"/>
    <w:rsid w:val="008800E0"/>
    <w:rsid w:val="008B6D3D"/>
    <w:rsid w:val="008C40C3"/>
    <w:rsid w:val="008C7394"/>
    <w:rsid w:val="008D281B"/>
    <w:rsid w:val="008F35AE"/>
    <w:rsid w:val="00920CC1"/>
    <w:rsid w:val="00933143"/>
    <w:rsid w:val="009B3AFB"/>
    <w:rsid w:val="009C1137"/>
    <w:rsid w:val="009D273D"/>
    <w:rsid w:val="009D5D51"/>
    <w:rsid w:val="009F0599"/>
    <w:rsid w:val="00A212AA"/>
    <w:rsid w:val="00A320E9"/>
    <w:rsid w:val="00A76ED3"/>
    <w:rsid w:val="00A86ADB"/>
    <w:rsid w:val="00AB39B3"/>
    <w:rsid w:val="00B70AFB"/>
    <w:rsid w:val="00B845E5"/>
    <w:rsid w:val="00B94AE2"/>
    <w:rsid w:val="00B971E1"/>
    <w:rsid w:val="00BB2F0C"/>
    <w:rsid w:val="00C13FFE"/>
    <w:rsid w:val="00C244D2"/>
    <w:rsid w:val="00C27A8B"/>
    <w:rsid w:val="00C34365"/>
    <w:rsid w:val="00C36DB5"/>
    <w:rsid w:val="00C46EC0"/>
    <w:rsid w:val="00C5648E"/>
    <w:rsid w:val="00C672C6"/>
    <w:rsid w:val="00C73235"/>
    <w:rsid w:val="00C74D17"/>
    <w:rsid w:val="00CA7412"/>
    <w:rsid w:val="00CD0C5E"/>
    <w:rsid w:val="00CD6F91"/>
    <w:rsid w:val="00D22499"/>
    <w:rsid w:val="00D5171A"/>
    <w:rsid w:val="00DC7DC9"/>
    <w:rsid w:val="00DE1F46"/>
    <w:rsid w:val="00E05B5B"/>
    <w:rsid w:val="00E926F8"/>
    <w:rsid w:val="00EA4D96"/>
    <w:rsid w:val="00EE251D"/>
    <w:rsid w:val="00F1189F"/>
    <w:rsid w:val="00F14A03"/>
    <w:rsid w:val="00F30F84"/>
    <w:rsid w:val="00F33DC4"/>
    <w:rsid w:val="00F411E2"/>
    <w:rsid w:val="00F516CD"/>
    <w:rsid w:val="00F7097D"/>
    <w:rsid w:val="00F72FA9"/>
    <w:rsid w:val="00F832BE"/>
    <w:rsid w:val="00FC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6CD"/>
    <w:pPr>
      <w:keepNext/>
      <w:jc w:val="center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F516CD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2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9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16C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16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F516CD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F516CD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6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516CD"/>
    <w:pPr>
      <w:ind w:left="720"/>
      <w:contextualSpacing/>
    </w:pPr>
  </w:style>
  <w:style w:type="table" w:styleId="a8">
    <w:name w:val="Table Grid"/>
    <w:basedOn w:val="a1"/>
    <w:uiPriority w:val="59"/>
    <w:rsid w:val="00CD0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84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09569040D97B93FF5C7ADFB33EB85348C29FA6B34A58199F21AB7AB39D98CB4481CA9AD163C6Fl8L7J" TargetMode="External"/><Relationship Id="rId13" Type="http://schemas.openxmlformats.org/officeDocument/2006/relationships/hyperlink" Target="consultantplus://offline/ref=8F409569040D97B93FF5C7ADFB33EB85348121FE6A31A58199F21AB7ABl3L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409569040D97B93FF5C7ADFB33EB853C8621F46E3EF88B91AB16B5lALCJ" TargetMode="External"/><Relationship Id="rId12" Type="http://schemas.openxmlformats.org/officeDocument/2006/relationships/hyperlink" Target="consultantplus://offline/ref=8F409569040D97B93FF5C7ADFB33EB853C8621F46E3EF88B91AB16B5lAL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409569040D97B93FF5C7ADFB33EB85378D2FF96563F283C8A714lBL2J" TargetMode="External"/><Relationship Id="rId11" Type="http://schemas.openxmlformats.org/officeDocument/2006/relationships/hyperlink" Target="consultantplus://offline/ref=8F409569040D97B93FF5C7ADFB33EB85348C29FA6B34A58199F21AB7AB39D98CB4481CA9AD163C6Fl8L7J" TargetMode="External"/><Relationship Id="rId5" Type="http://schemas.openxmlformats.org/officeDocument/2006/relationships/hyperlink" Target="consultantplus://offline/ref=8F409569040D97B93FF5C7ADFB33EB85378D2FF96563F283C8A714B2A369919CFA0D11A8AC15l3LF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409569040D97B93FF5C7ADFB33EB85348D21F96930A58199F21AB7AB39D98CB4481CA9AD173A6Dl8L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09569040D97B93FF5C7ADFB33EB85348D2AF46F3CA58199F21AB7AB39D98CB4481CA9AD163C6Al8L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Admin</cp:lastModifiedBy>
  <cp:revision>40</cp:revision>
  <cp:lastPrinted>2016-12-27T01:52:00Z</cp:lastPrinted>
  <dcterms:created xsi:type="dcterms:W3CDTF">2016-01-29T00:08:00Z</dcterms:created>
  <dcterms:modified xsi:type="dcterms:W3CDTF">2016-12-27T01:53:00Z</dcterms:modified>
</cp:coreProperties>
</file>