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44D" w:rsidRPr="00DF4EB9" w:rsidRDefault="0000544D">
      <w:pPr>
        <w:rPr>
          <w:b/>
          <w:sz w:val="28"/>
          <w:szCs w:val="28"/>
        </w:rPr>
      </w:pPr>
      <w:r w:rsidRPr="00DF4EB9">
        <w:rPr>
          <w:b/>
          <w:sz w:val="28"/>
          <w:szCs w:val="28"/>
        </w:rPr>
        <w:t xml:space="preserve">                          </w:t>
      </w:r>
      <w:r w:rsidR="00DF4EB9" w:rsidRPr="00DF4EB9">
        <w:rPr>
          <w:b/>
          <w:sz w:val="28"/>
          <w:szCs w:val="28"/>
        </w:rPr>
        <w:t xml:space="preserve">                  </w:t>
      </w:r>
      <w:r w:rsidRPr="00DF4EB9">
        <w:rPr>
          <w:b/>
          <w:sz w:val="28"/>
          <w:szCs w:val="28"/>
        </w:rPr>
        <w:t xml:space="preserve">  Реестр источников доходов местного бюджета                                          </w:t>
      </w:r>
    </w:p>
    <w:p w:rsidR="0000544D" w:rsidRPr="0000544D" w:rsidRDefault="0000544D">
      <w:pPr>
        <w:rPr>
          <w:sz w:val="28"/>
          <w:szCs w:val="28"/>
        </w:rPr>
      </w:pPr>
      <w:r w:rsidRPr="0000544D">
        <w:rPr>
          <w:sz w:val="28"/>
          <w:szCs w:val="28"/>
        </w:rPr>
        <w:t xml:space="preserve">                                 </w:t>
      </w:r>
      <w:r w:rsidR="00DF4EB9">
        <w:rPr>
          <w:sz w:val="28"/>
          <w:szCs w:val="28"/>
        </w:rPr>
        <w:t xml:space="preserve">                      </w:t>
      </w:r>
      <w:r w:rsidRPr="0000544D">
        <w:rPr>
          <w:sz w:val="28"/>
          <w:szCs w:val="28"/>
        </w:rPr>
        <w:t xml:space="preserve"> Администрации Еловского      сельсовета  </w:t>
      </w:r>
    </w:p>
    <w:p w:rsidR="00750E30" w:rsidRDefault="0000544D">
      <w:pPr>
        <w:rPr>
          <w:sz w:val="28"/>
          <w:szCs w:val="28"/>
        </w:rPr>
      </w:pPr>
      <w:r w:rsidRPr="0000544D">
        <w:rPr>
          <w:sz w:val="28"/>
          <w:szCs w:val="28"/>
        </w:rPr>
        <w:t xml:space="preserve">                                 </w:t>
      </w:r>
      <w:r w:rsidR="00DF4EB9">
        <w:rPr>
          <w:sz w:val="28"/>
          <w:szCs w:val="28"/>
        </w:rPr>
        <w:t xml:space="preserve">                      </w:t>
      </w:r>
      <w:r w:rsidRPr="0000544D">
        <w:rPr>
          <w:sz w:val="28"/>
          <w:szCs w:val="28"/>
        </w:rPr>
        <w:t>Балахтинского района Красноярского края</w:t>
      </w:r>
      <w:r w:rsidR="000E1896">
        <w:rPr>
          <w:sz w:val="28"/>
          <w:szCs w:val="28"/>
        </w:rPr>
        <w:t xml:space="preserve">                                   (</w:t>
      </w:r>
      <w:proofErr w:type="spellStart"/>
      <w:r w:rsidR="000E1896">
        <w:rPr>
          <w:sz w:val="28"/>
          <w:szCs w:val="28"/>
        </w:rPr>
        <w:t>тыс</w:t>
      </w:r>
      <w:proofErr w:type="gramStart"/>
      <w:r w:rsidR="000E1896">
        <w:rPr>
          <w:sz w:val="28"/>
          <w:szCs w:val="28"/>
        </w:rPr>
        <w:t>.р</w:t>
      </w:r>
      <w:proofErr w:type="gramEnd"/>
      <w:r w:rsidR="000E1896">
        <w:rPr>
          <w:sz w:val="28"/>
          <w:szCs w:val="28"/>
        </w:rPr>
        <w:t>уб</w:t>
      </w:r>
      <w:proofErr w:type="spellEnd"/>
      <w:r w:rsidR="000E1896">
        <w:rPr>
          <w:sz w:val="28"/>
          <w:szCs w:val="28"/>
        </w:rPr>
        <w:t>)</w:t>
      </w:r>
    </w:p>
    <w:tbl>
      <w:tblPr>
        <w:tblStyle w:val="a3"/>
        <w:tblW w:w="0" w:type="auto"/>
        <w:tblLayout w:type="fixed"/>
        <w:tblLook w:val="04A0"/>
      </w:tblPr>
      <w:tblGrid>
        <w:gridCol w:w="506"/>
        <w:gridCol w:w="595"/>
        <w:gridCol w:w="255"/>
        <w:gridCol w:w="426"/>
        <w:gridCol w:w="425"/>
        <w:gridCol w:w="595"/>
        <w:gridCol w:w="425"/>
        <w:gridCol w:w="567"/>
        <w:gridCol w:w="567"/>
        <w:gridCol w:w="2098"/>
        <w:gridCol w:w="1320"/>
        <w:gridCol w:w="551"/>
        <w:gridCol w:w="725"/>
        <w:gridCol w:w="567"/>
        <w:gridCol w:w="551"/>
        <w:gridCol w:w="567"/>
        <w:gridCol w:w="708"/>
        <w:gridCol w:w="567"/>
        <w:gridCol w:w="567"/>
        <w:gridCol w:w="645"/>
      </w:tblGrid>
      <w:tr w:rsidR="00DF4EB9" w:rsidTr="000E1896">
        <w:trPr>
          <w:trHeight w:val="327"/>
        </w:trPr>
        <w:tc>
          <w:tcPr>
            <w:tcW w:w="506" w:type="dxa"/>
            <w:vMerge w:val="restart"/>
            <w:textDirection w:val="btLr"/>
          </w:tcPr>
          <w:p w:rsidR="00DF4EB9" w:rsidRPr="00E50288" w:rsidRDefault="00DF4EB9" w:rsidP="00DF4EB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E50288">
              <w:rPr>
                <w:rFonts w:ascii="Times New Roman" w:hAnsi="Times New Roman" w:cs="Times New Roman"/>
                <w:sz w:val="16"/>
                <w:szCs w:val="16"/>
              </w:rPr>
              <w:t>№ строки</w:t>
            </w:r>
          </w:p>
        </w:tc>
        <w:tc>
          <w:tcPr>
            <w:tcW w:w="3855" w:type="dxa"/>
            <w:gridSpan w:val="8"/>
          </w:tcPr>
          <w:p w:rsidR="00DF4EB9" w:rsidRPr="00DF4EB9" w:rsidRDefault="00DF4E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 классификации доходов бюджета</w:t>
            </w:r>
          </w:p>
        </w:tc>
        <w:tc>
          <w:tcPr>
            <w:tcW w:w="2098" w:type="dxa"/>
            <w:vMerge w:val="restart"/>
          </w:tcPr>
          <w:p w:rsidR="00DF4EB9" w:rsidRPr="00E50288" w:rsidRDefault="00E502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кода классификации доходов бюджета</w:t>
            </w:r>
          </w:p>
        </w:tc>
        <w:tc>
          <w:tcPr>
            <w:tcW w:w="1320" w:type="dxa"/>
            <w:vMerge w:val="restart"/>
          </w:tcPr>
          <w:p w:rsidR="00DF4EB9" w:rsidRPr="00E50288" w:rsidRDefault="00E502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главного администратора доходов местного бюджета</w:t>
            </w:r>
          </w:p>
        </w:tc>
        <w:tc>
          <w:tcPr>
            <w:tcW w:w="2394" w:type="dxa"/>
            <w:gridSpan w:val="4"/>
          </w:tcPr>
          <w:p w:rsidR="00DF4EB9" w:rsidRPr="00E50288" w:rsidRDefault="00E502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0288">
              <w:rPr>
                <w:rFonts w:ascii="Times New Roman" w:hAnsi="Times New Roman" w:cs="Times New Roman"/>
                <w:sz w:val="16"/>
                <w:szCs w:val="16"/>
              </w:rPr>
              <w:t>Нормативы распределения 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оходов местного бюджета</w:t>
            </w:r>
          </w:p>
        </w:tc>
        <w:tc>
          <w:tcPr>
            <w:tcW w:w="567" w:type="dxa"/>
            <w:vMerge w:val="restart"/>
            <w:textDirection w:val="btLr"/>
          </w:tcPr>
          <w:p w:rsidR="00DF4EB9" w:rsidRPr="0081726A" w:rsidRDefault="0081726A" w:rsidP="0081726A">
            <w:pPr>
              <w:ind w:left="113" w:right="113"/>
              <w:rPr>
                <w:rFonts w:ascii="Times New Roman" w:hAnsi="Times New Roman" w:cs="Times New Roman"/>
                <w:sz w:val="12"/>
                <w:szCs w:val="12"/>
              </w:rPr>
            </w:pPr>
            <w:r w:rsidRPr="0081726A">
              <w:rPr>
                <w:rFonts w:ascii="Times New Roman" w:hAnsi="Times New Roman" w:cs="Times New Roman"/>
                <w:sz w:val="12"/>
                <w:szCs w:val="12"/>
              </w:rPr>
              <w:t>Показатель кассовый поступлений в текущем финансовом году (п</w:t>
            </w:r>
            <w:r w:rsidR="000E1896">
              <w:rPr>
                <w:rFonts w:ascii="Times New Roman" w:hAnsi="Times New Roman" w:cs="Times New Roman"/>
                <w:sz w:val="12"/>
                <w:szCs w:val="12"/>
              </w:rPr>
              <w:t>о состоянию на  01.11.</w:t>
            </w:r>
            <w:r w:rsidRPr="0081726A">
              <w:rPr>
                <w:rFonts w:ascii="Times New Roman" w:hAnsi="Times New Roman" w:cs="Times New Roman"/>
                <w:sz w:val="12"/>
                <w:szCs w:val="12"/>
              </w:rPr>
              <w:t>2016г)</w:t>
            </w:r>
          </w:p>
        </w:tc>
        <w:tc>
          <w:tcPr>
            <w:tcW w:w="708" w:type="dxa"/>
            <w:vMerge w:val="restart"/>
            <w:textDirection w:val="btLr"/>
          </w:tcPr>
          <w:p w:rsidR="00DF4EB9" w:rsidRPr="0081726A" w:rsidRDefault="0081726A" w:rsidP="0081726A">
            <w:pPr>
              <w:ind w:left="113" w:right="113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="000E1896">
              <w:rPr>
                <w:rFonts w:ascii="Times New Roman" w:hAnsi="Times New Roman" w:cs="Times New Roman"/>
                <w:sz w:val="12"/>
                <w:szCs w:val="12"/>
              </w:rPr>
              <w:t xml:space="preserve">ценка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исполнения текущего финансового года</w:t>
            </w:r>
          </w:p>
        </w:tc>
        <w:tc>
          <w:tcPr>
            <w:tcW w:w="1779" w:type="dxa"/>
            <w:gridSpan w:val="3"/>
          </w:tcPr>
          <w:p w:rsidR="00DF4EB9" w:rsidRPr="0081726A" w:rsidRDefault="008172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Показатели прогноза доходов бюджета</w:t>
            </w:r>
          </w:p>
        </w:tc>
      </w:tr>
      <w:tr w:rsidR="00216754" w:rsidTr="000A2224">
        <w:tc>
          <w:tcPr>
            <w:tcW w:w="506" w:type="dxa"/>
            <w:vMerge/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  <w:textDirection w:val="btLr"/>
          </w:tcPr>
          <w:p w:rsidR="00DF4EB9" w:rsidRPr="00E50288" w:rsidRDefault="00E50288" w:rsidP="00DF4EB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 главного распорядителя</w:t>
            </w:r>
          </w:p>
        </w:tc>
        <w:tc>
          <w:tcPr>
            <w:tcW w:w="2126" w:type="dxa"/>
            <w:gridSpan w:val="5"/>
          </w:tcPr>
          <w:p w:rsidR="00DF4EB9" w:rsidRPr="00E50288" w:rsidRDefault="00E502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 вида доходов бюджета</w:t>
            </w:r>
          </w:p>
        </w:tc>
        <w:tc>
          <w:tcPr>
            <w:tcW w:w="1134" w:type="dxa"/>
            <w:gridSpan w:val="2"/>
          </w:tcPr>
          <w:p w:rsidR="00DF4EB9" w:rsidRPr="00E50288" w:rsidRDefault="00E502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 разделов доходов бюджета</w:t>
            </w:r>
          </w:p>
        </w:tc>
        <w:tc>
          <w:tcPr>
            <w:tcW w:w="2098" w:type="dxa"/>
            <w:vMerge/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  <w:vMerge w:val="restart"/>
            <w:textDirection w:val="btLr"/>
          </w:tcPr>
          <w:p w:rsidR="00DF4EB9" w:rsidRPr="00E50288" w:rsidRDefault="00E50288" w:rsidP="00E50288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текущий  финансовый год</w:t>
            </w:r>
          </w:p>
        </w:tc>
        <w:tc>
          <w:tcPr>
            <w:tcW w:w="725" w:type="dxa"/>
            <w:vMerge w:val="restart"/>
            <w:textDirection w:val="btLr"/>
          </w:tcPr>
          <w:p w:rsidR="00DF4EB9" w:rsidRPr="0081726A" w:rsidRDefault="0081726A" w:rsidP="0081726A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очередной финансовый год</w:t>
            </w:r>
          </w:p>
        </w:tc>
        <w:tc>
          <w:tcPr>
            <w:tcW w:w="567" w:type="dxa"/>
            <w:vMerge w:val="restart"/>
            <w:textDirection w:val="btLr"/>
          </w:tcPr>
          <w:p w:rsidR="00DF4EB9" w:rsidRPr="0081726A" w:rsidRDefault="0081726A" w:rsidP="0081726A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первый год планового периода</w:t>
            </w:r>
          </w:p>
        </w:tc>
        <w:tc>
          <w:tcPr>
            <w:tcW w:w="551" w:type="dxa"/>
            <w:vMerge w:val="restart"/>
            <w:textDirection w:val="btLr"/>
          </w:tcPr>
          <w:p w:rsidR="00DF4EB9" w:rsidRPr="0081726A" w:rsidRDefault="0081726A" w:rsidP="0081726A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 второй год планового периода</w:t>
            </w:r>
          </w:p>
        </w:tc>
        <w:tc>
          <w:tcPr>
            <w:tcW w:w="567" w:type="dxa"/>
            <w:vMerge/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DF4EB9" w:rsidRPr="0081726A" w:rsidRDefault="0081726A" w:rsidP="0081726A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очередной финансовый год</w:t>
            </w:r>
          </w:p>
        </w:tc>
        <w:tc>
          <w:tcPr>
            <w:tcW w:w="567" w:type="dxa"/>
            <w:vMerge w:val="restart"/>
            <w:textDirection w:val="btLr"/>
          </w:tcPr>
          <w:p w:rsidR="00DF4EB9" w:rsidRPr="0081726A" w:rsidRDefault="0081726A" w:rsidP="0081726A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первый год планового периода</w:t>
            </w:r>
          </w:p>
        </w:tc>
        <w:tc>
          <w:tcPr>
            <w:tcW w:w="645" w:type="dxa"/>
            <w:vMerge w:val="restart"/>
            <w:textDirection w:val="btLr"/>
          </w:tcPr>
          <w:p w:rsidR="00DF4EB9" w:rsidRPr="0081726A" w:rsidRDefault="0081726A" w:rsidP="0081726A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второй год планового периода</w:t>
            </w:r>
          </w:p>
        </w:tc>
      </w:tr>
      <w:tr w:rsidR="00216754" w:rsidTr="000A2224">
        <w:trPr>
          <w:cantSplit/>
          <w:trHeight w:val="1559"/>
        </w:trPr>
        <w:tc>
          <w:tcPr>
            <w:tcW w:w="506" w:type="dxa"/>
            <w:vMerge/>
            <w:tcBorders>
              <w:bottom w:val="single" w:sz="4" w:space="0" w:color="auto"/>
            </w:tcBorders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bottom w:val="single" w:sz="4" w:space="0" w:color="auto"/>
            </w:tcBorders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bottom w:val="single" w:sz="4" w:space="0" w:color="auto"/>
            </w:tcBorders>
            <w:textDirection w:val="btLr"/>
          </w:tcPr>
          <w:p w:rsidR="00DF4EB9" w:rsidRPr="00E50288" w:rsidRDefault="00E50288" w:rsidP="00E50288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 группы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:rsidR="00DF4EB9" w:rsidRPr="00E50288" w:rsidRDefault="00E50288" w:rsidP="00E50288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 подгруппы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</w:tcPr>
          <w:p w:rsidR="00DF4EB9" w:rsidRPr="00E50288" w:rsidRDefault="00E50288" w:rsidP="00E50288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 статьи</w:t>
            </w:r>
          </w:p>
        </w:tc>
        <w:tc>
          <w:tcPr>
            <w:tcW w:w="595" w:type="dxa"/>
            <w:tcBorders>
              <w:bottom w:val="single" w:sz="4" w:space="0" w:color="auto"/>
            </w:tcBorders>
            <w:textDirection w:val="btLr"/>
          </w:tcPr>
          <w:p w:rsidR="00DF4EB9" w:rsidRPr="00E50288" w:rsidRDefault="00E50288" w:rsidP="00E50288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 подстатьи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</w:tcPr>
          <w:p w:rsidR="00DF4EB9" w:rsidRPr="00E50288" w:rsidRDefault="00E50288" w:rsidP="00E50288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 элемента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:rsidR="00DF4EB9" w:rsidRPr="00E50288" w:rsidRDefault="00E50288" w:rsidP="00E50288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 группы раздела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:rsidR="00DF4EB9" w:rsidRPr="00E50288" w:rsidRDefault="00E50288" w:rsidP="00E50288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 аналитической группы раздела</w:t>
            </w:r>
          </w:p>
        </w:tc>
        <w:tc>
          <w:tcPr>
            <w:tcW w:w="2098" w:type="dxa"/>
            <w:vMerge/>
            <w:tcBorders>
              <w:bottom w:val="single" w:sz="4" w:space="0" w:color="auto"/>
            </w:tcBorders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bottom w:val="single" w:sz="4" w:space="0" w:color="auto"/>
            </w:tcBorders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  <w:vMerge/>
            <w:tcBorders>
              <w:bottom w:val="single" w:sz="4" w:space="0" w:color="auto"/>
            </w:tcBorders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bottom w:val="single" w:sz="4" w:space="0" w:color="auto"/>
            </w:tcBorders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  <w:vMerge/>
            <w:tcBorders>
              <w:bottom w:val="single" w:sz="4" w:space="0" w:color="auto"/>
            </w:tcBorders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vMerge/>
            <w:tcBorders>
              <w:bottom w:val="single" w:sz="4" w:space="0" w:color="auto"/>
            </w:tcBorders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754" w:rsidTr="000A2224">
        <w:tc>
          <w:tcPr>
            <w:tcW w:w="506" w:type="dxa"/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" w:type="dxa"/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" w:type="dxa"/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8" w:type="dxa"/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20" w:type="dxa"/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" w:type="dxa"/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5" w:type="dxa"/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1" w:type="dxa"/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45" w:type="dxa"/>
          </w:tcPr>
          <w:p w:rsidR="00DF4EB9" w:rsidRDefault="00DF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216754" w:rsidTr="000A2224">
        <w:trPr>
          <w:trHeight w:val="70"/>
        </w:trPr>
        <w:tc>
          <w:tcPr>
            <w:tcW w:w="506" w:type="dxa"/>
          </w:tcPr>
          <w:p w:rsidR="00DF4EB9" w:rsidRPr="00216754" w:rsidRDefault="00CD35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95" w:type="dxa"/>
          </w:tcPr>
          <w:p w:rsidR="00DF4EB9" w:rsidRPr="00216754" w:rsidRDefault="00CD35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255" w:type="dxa"/>
          </w:tcPr>
          <w:p w:rsidR="00DF4EB9" w:rsidRPr="00216754" w:rsidRDefault="00CD35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</w:tcPr>
          <w:p w:rsidR="00DF4EB9" w:rsidRPr="00216754" w:rsidRDefault="00CD35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25" w:type="dxa"/>
          </w:tcPr>
          <w:p w:rsidR="00DF4EB9" w:rsidRPr="00216754" w:rsidRDefault="00CD35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95" w:type="dxa"/>
          </w:tcPr>
          <w:p w:rsidR="00DF4EB9" w:rsidRPr="00216754" w:rsidRDefault="00CD35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25" w:type="dxa"/>
          </w:tcPr>
          <w:p w:rsidR="00DF4EB9" w:rsidRPr="00216754" w:rsidRDefault="00CD35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DF4EB9" w:rsidRPr="00216754" w:rsidRDefault="00CD35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67" w:type="dxa"/>
          </w:tcPr>
          <w:p w:rsidR="00DF4EB9" w:rsidRPr="00216754" w:rsidRDefault="00CD35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2098" w:type="dxa"/>
          </w:tcPr>
          <w:p w:rsidR="00DF4EB9" w:rsidRPr="00216754" w:rsidRDefault="00CD35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320" w:type="dxa"/>
          </w:tcPr>
          <w:p w:rsidR="00DF4EB9" w:rsidRPr="00216754" w:rsidRDefault="00DF4E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</w:tcPr>
          <w:p w:rsidR="00DF4EB9" w:rsidRPr="00216754" w:rsidRDefault="00DF4E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</w:tcPr>
          <w:p w:rsidR="00DF4EB9" w:rsidRPr="00216754" w:rsidRDefault="00DF4E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DF4EB9" w:rsidRPr="00216754" w:rsidRDefault="00DF4E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1" w:type="dxa"/>
          </w:tcPr>
          <w:p w:rsidR="00DF4EB9" w:rsidRPr="00216754" w:rsidRDefault="00DF4E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DF4EB9" w:rsidRPr="00216754" w:rsidRDefault="00CD35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1062</w:t>
            </w:r>
          </w:p>
        </w:tc>
        <w:tc>
          <w:tcPr>
            <w:tcW w:w="708" w:type="dxa"/>
          </w:tcPr>
          <w:p w:rsidR="00DF4EB9" w:rsidRPr="00216754" w:rsidRDefault="00CD35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62%</w:t>
            </w:r>
          </w:p>
        </w:tc>
        <w:tc>
          <w:tcPr>
            <w:tcW w:w="567" w:type="dxa"/>
          </w:tcPr>
          <w:p w:rsidR="00DF4EB9" w:rsidRPr="00216754" w:rsidRDefault="00CD35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1728</w:t>
            </w:r>
          </w:p>
        </w:tc>
        <w:tc>
          <w:tcPr>
            <w:tcW w:w="567" w:type="dxa"/>
          </w:tcPr>
          <w:p w:rsidR="00DF4EB9" w:rsidRPr="00216754" w:rsidRDefault="00CD35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1740</w:t>
            </w:r>
          </w:p>
        </w:tc>
        <w:tc>
          <w:tcPr>
            <w:tcW w:w="645" w:type="dxa"/>
          </w:tcPr>
          <w:p w:rsidR="00DF4EB9" w:rsidRPr="00216754" w:rsidRDefault="00CD35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1753</w:t>
            </w:r>
          </w:p>
        </w:tc>
      </w:tr>
      <w:tr w:rsidR="002D4872" w:rsidTr="000A2224">
        <w:tc>
          <w:tcPr>
            <w:tcW w:w="506" w:type="dxa"/>
          </w:tcPr>
          <w:p w:rsidR="002D4872" w:rsidRPr="00216754" w:rsidRDefault="002D48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95" w:type="dxa"/>
          </w:tcPr>
          <w:p w:rsidR="002D4872" w:rsidRPr="00216754" w:rsidRDefault="002D48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55" w:type="dxa"/>
          </w:tcPr>
          <w:p w:rsidR="002D4872" w:rsidRPr="00216754" w:rsidRDefault="002D48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</w:tcPr>
          <w:p w:rsidR="002D4872" w:rsidRPr="00216754" w:rsidRDefault="002D48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</w:tcPr>
          <w:p w:rsidR="002D4872" w:rsidRPr="00216754" w:rsidRDefault="002D48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5" w:type="dxa"/>
          </w:tcPr>
          <w:p w:rsidR="002D4872" w:rsidRPr="00216754" w:rsidRDefault="002D48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25" w:type="dxa"/>
          </w:tcPr>
          <w:p w:rsidR="002D4872" w:rsidRPr="00216754" w:rsidRDefault="002D48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D4872" w:rsidRPr="00216754" w:rsidRDefault="002D48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67" w:type="dxa"/>
          </w:tcPr>
          <w:p w:rsidR="002D4872" w:rsidRPr="00216754" w:rsidRDefault="002D48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098" w:type="dxa"/>
          </w:tcPr>
          <w:p w:rsidR="002D4872" w:rsidRPr="00216754" w:rsidRDefault="002D48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320" w:type="dxa"/>
          </w:tcPr>
          <w:p w:rsidR="002D4872" w:rsidRPr="00216754" w:rsidRDefault="002D4872" w:rsidP="004E49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Федеральная налоговая служба</w:t>
            </w:r>
          </w:p>
        </w:tc>
        <w:tc>
          <w:tcPr>
            <w:tcW w:w="551" w:type="dxa"/>
          </w:tcPr>
          <w:p w:rsidR="002D4872" w:rsidRPr="00216754" w:rsidRDefault="002D48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25" w:type="dxa"/>
          </w:tcPr>
          <w:p w:rsidR="002D4872" w:rsidRPr="00216754" w:rsidRDefault="002D48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2D4872" w:rsidRPr="00216754" w:rsidRDefault="002D48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51" w:type="dxa"/>
          </w:tcPr>
          <w:p w:rsidR="002D4872" w:rsidRPr="00216754" w:rsidRDefault="002D48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2D4872" w:rsidRPr="00216754" w:rsidRDefault="000E18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708" w:type="dxa"/>
          </w:tcPr>
          <w:p w:rsidR="002D4872" w:rsidRPr="00216754" w:rsidRDefault="000E18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86%</w:t>
            </w:r>
          </w:p>
        </w:tc>
        <w:tc>
          <w:tcPr>
            <w:tcW w:w="567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567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45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420</w:t>
            </w:r>
          </w:p>
        </w:tc>
      </w:tr>
      <w:tr w:rsidR="002D4872" w:rsidTr="000A2224">
        <w:tc>
          <w:tcPr>
            <w:tcW w:w="506" w:type="dxa"/>
          </w:tcPr>
          <w:p w:rsidR="002D4872" w:rsidRPr="00216754" w:rsidRDefault="002D48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95" w:type="dxa"/>
          </w:tcPr>
          <w:p w:rsidR="002D4872" w:rsidRPr="00216754" w:rsidRDefault="002D48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55" w:type="dxa"/>
          </w:tcPr>
          <w:p w:rsidR="002D4872" w:rsidRPr="00216754" w:rsidRDefault="002D48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</w:tcPr>
          <w:p w:rsidR="002D4872" w:rsidRPr="00216754" w:rsidRDefault="002D48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</w:tcPr>
          <w:p w:rsidR="002D4872" w:rsidRPr="00216754" w:rsidRDefault="002D48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5" w:type="dxa"/>
          </w:tcPr>
          <w:p w:rsidR="002D4872" w:rsidRPr="00216754" w:rsidRDefault="002D48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25" w:type="dxa"/>
          </w:tcPr>
          <w:p w:rsidR="002D4872" w:rsidRPr="00216754" w:rsidRDefault="002D48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D4872" w:rsidRPr="00216754" w:rsidRDefault="002D48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67" w:type="dxa"/>
          </w:tcPr>
          <w:p w:rsidR="002D4872" w:rsidRPr="00216754" w:rsidRDefault="002D48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098" w:type="dxa"/>
          </w:tcPr>
          <w:p w:rsidR="002D4872" w:rsidRPr="00216754" w:rsidRDefault="002D48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Акцизы по подакцизным товарам (продукции), производимым на территории Российской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Федерауии</w:t>
            </w:r>
            <w:proofErr w:type="spellEnd"/>
          </w:p>
        </w:tc>
        <w:tc>
          <w:tcPr>
            <w:tcW w:w="1320" w:type="dxa"/>
          </w:tcPr>
          <w:p w:rsidR="002D4872" w:rsidRPr="00216754" w:rsidRDefault="002D4872" w:rsidP="004E49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Федеральная налоговая служба</w:t>
            </w:r>
          </w:p>
        </w:tc>
        <w:tc>
          <w:tcPr>
            <w:tcW w:w="551" w:type="dxa"/>
          </w:tcPr>
          <w:p w:rsidR="002D4872" w:rsidRPr="002D4872" w:rsidRDefault="002D487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D4872">
              <w:rPr>
                <w:rFonts w:ascii="Times New Roman" w:hAnsi="Times New Roman" w:cs="Times New Roman"/>
                <w:sz w:val="12"/>
                <w:szCs w:val="12"/>
              </w:rPr>
              <w:t>0,0222</w:t>
            </w:r>
          </w:p>
        </w:tc>
        <w:tc>
          <w:tcPr>
            <w:tcW w:w="725" w:type="dxa"/>
          </w:tcPr>
          <w:p w:rsidR="002D4872" w:rsidRPr="00216754" w:rsidRDefault="002D48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0,0222</w:t>
            </w:r>
          </w:p>
        </w:tc>
        <w:tc>
          <w:tcPr>
            <w:tcW w:w="567" w:type="dxa"/>
          </w:tcPr>
          <w:p w:rsidR="002D4872" w:rsidRPr="002D4872" w:rsidRDefault="002D487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D4872">
              <w:rPr>
                <w:rFonts w:ascii="Times New Roman" w:hAnsi="Times New Roman" w:cs="Times New Roman"/>
                <w:sz w:val="12"/>
                <w:szCs w:val="12"/>
              </w:rPr>
              <w:t>0,0222</w:t>
            </w:r>
          </w:p>
        </w:tc>
        <w:tc>
          <w:tcPr>
            <w:tcW w:w="551" w:type="dxa"/>
          </w:tcPr>
          <w:p w:rsidR="002D4872" w:rsidRPr="002D4872" w:rsidRDefault="002D487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D4872">
              <w:rPr>
                <w:rFonts w:ascii="Times New Roman" w:hAnsi="Times New Roman" w:cs="Times New Roman"/>
                <w:sz w:val="12"/>
                <w:szCs w:val="12"/>
              </w:rPr>
              <w:t>0,0222</w:t>
            </w:r>
          </w:p>
        </w:tc>
        <w:tc>
          <w:tcPr>
            <w:tcW w:w="567" w:type="dxa"/>
          </w:tcPr>
          <w:p w:rsidR="002D4872" w:rsidRPr="00216754" w:rsidRDefault="000E18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708" w:type="dxa"/>
          </w:tcPr>
          <w:p w:rsidR="002D4872" w:rsidRPr="00216754" w:rsidRDefault="000E18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86%</w:t>
            </w:r>
          </w:p>
        </w:tc>
        <w:tc>
          <w:tcPr>
            <w:tcW w:w="567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177</w:t>
            </w:r>
          </w:p>
        </w:tc>
        <w:tc>
          <w:tcPr>
            <w:tcW w:w="567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177</w:t>
            </w:r>
          </w:p>
        </w:tc>
        <w:tc>
          <w:tcPr>
            <w:tcW w:w="645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177</w:t>
            </w:r>
          </w:p>
        </w:tc>
      </w:tr>
      <w:tr w:rsidR="002D4872" w:rsidTr="000A2224">
        <w:tc>
          <w:tcPr>
            <w:tcW w:w="506" w:type="dxa"/>
          </w:tcPr>
          <w:p w:rsidR="002D4872" w:rsidRPr="00216754" w:rsidRDefault="002D48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95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55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5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25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67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098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320" w:type="dxa"/>
          </w:tcPr>
          <w:p w:rsidR="002D4872" w:rsidRPr="00216754" w:rsidRDefault="002D4872" w:rsidP="004E49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Федеральная налоговая служба</w:t>
            </w:r>
          </w:p>
        </w:tc>
        <w:tc>
          <w:tcPr>
            <w:tcW w:w="551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725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51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:rsidR="002D4872" w:rsidRPr="00216754" w:rsidRDefault="000E18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708" w:type="dxa"/>
          </w:tcPr>
          <w:p w:rsidR="002D4872" w:rsidRPr="00216754" w:rsidRDefault="000E18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567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567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645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</w:tr>
      <w:tr w:rsidR="002D4872" w:rsidTr="000A2224">
        <w:tc>
          <w:tcPr>
            <w:tcW w:w="506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95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55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5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425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67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098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320" w:type="dxa"/>
          </w:tcPr>
          <w:p w:rsidR="002D4872" w:rsidRPr="00216754" w:rsidRDefault="002D4872" w:rsidP="004E49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Федеральная налоговая служба</w:t>
            </w:r>
          </w:p>
        </w:tc>
        <w:tc>
          <w:tcPr>
            <w:tcW w:w="551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25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51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2D4872" w:rsidRPr="00216754" w:rsidRDefault="000E18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08" w:type="dxa"/>
          </w:tcPr>
          <w:p w:rsidR="002D4872" w:rsidRPr="00216754" w:rsidRDefault="000E18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37%</w:t>
            </w:r>
          </w:p>
        </w:tc>
        <w:tc>
          <w:tcPr>
            <w:tcW w:w="567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567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645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</w:tr>
      <w:tr w:rsidR="002D4872" w:rsidTr="000A2224">
        <w:tc>
          <w:tcPr>
            <w:tcW w:w="506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95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55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95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25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67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098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320" w:type="dxa"/>
          </w:tcPr>
          <w:p w:rsidR="002D4872" w:rsidRPr="00216754" w:rsidRDefault="002D4872" w:rsidP="004E49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Федеральная налоговая служба</w:t>
            </w:r>
          </w:p>
        </w:tc>
        <w:tc>
          <w:tcPr>
            <w:tcW w:w="551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25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51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2D4872" w:rsidRPr="00216754" w:rsidRDefault="000E18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361</w:t>
            </w:r>
          </w:p>
        </w:tc>
        <w:tc>
          <w:tcPr>
            <w:tcW w:w="708" w:type="dxa"/>
          </w:tcPr>
          <w:p w:rsidR="002D4872" w:rsidRPr="00216754" w:rsidRDefault="000E18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41%</w:t>
            </w:r>
          </w:p>
        </w:tc>
        <w:tc>
          <w:tcPr>
            <w:tcW w:w="567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567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645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</w:tr>
      <w:tr w:rsidR="002D4872" w:rsidTr="000A2224">
        <w:tc>
          <w:tcPr>
            <w:tcW w:w="506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95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55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5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67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098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Задолженность и перерасчеты  по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отмененным налогам, сборам и иным обязательным платежам</w:t>
            </w:r>
          </w:p>
        </w:tc>
        <w:tc>
          <w:tcPr>
            <w:tcW w:w="1320" w:type="dxa"/>
          </w:tcPr>
          <w:p w:rsidR="002D4872" w:rsidRPr="00216754" w:rsidRDefault="002D4872" w:rsidP="004E49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Федеральная налоговая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служба</w:t>
            </w:r>
          </w:p>
        </w:tc>
        <w:tc>
          <w:tcPr>
            <w:tcW w:w="551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100</w:t>
            </w:r>
          </w:p>
        </w:tc>
        <w:tc>
          <w:tcPr>
            <w:tcW w:w="725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51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2D4872" w:rsidRPr="00216754" w:rsidRDefault="000E18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708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68%</w:t>
            </w:r>
          </w:p>
        </w:tc>
        <w:tc>
          <w:tcPr>
            <w:tcW w:w="567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645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</w:tr>
      <w:tr w:rsidR="002D4872" w:rsidTr="000A2224">
        <w:tc>
          <w:tcPr>
            <w:tcW w:w="506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</w:t>
            </w:r>
          </w:p>
        </w:tc>
        <w:tc>
          <w:tcPr>
            <w:tcW w:w="595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804</w:t>
            </w:r>
          </w:p>
        </w:tc>
        <w:tc>
          <w:tcPr>
            <w:tcW w:w="255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5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995</w:t>
            </w:r>
          </w:p>
        </w:tc>
        <w:tc>
          <w:tcPr>
            <w:tcW w:w="425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67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2098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20" w:type="dxa"/>
          </w:tcPr>
          <w:p w:rsidR="002D4872" w:rsidRPr="00216754" w:rsidRDefault="002D4872" w:rsidP="004E49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Федеральная налоговая служба</w:t>
            </w:r>
          </w:p>
        </w:tc>
        <w:tc>
          <w:tcPr>
            <w:tcW w:w="551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25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51" w:type="dxa"/>
          </w:tcPr>
          <w:p w:rsidR="002D4872" w:rsidRPr="00216754" w:rsidRDefault="007B4A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2D4872" w:rsidRPr="00216754" w:rsidRDefault="000E18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708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83%</w:t>
            </w:r>
          </w:p>
        </w:tc>
        <w:tc>
          <w:tcPr>
            <w:tcW w:w="567" w:type="dxa"/>
          </w:tcPr>
          <w:p w:rsidR="002D4872" w:rsidRPr="00216754" w:rsidRDefault="000A22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567" w:type="dxa"/>
          </w:tcPr>
          <w:p w:rsidR="002D4872" w:rsidRPr="00216754" w:rsidRDefault="000A22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</w:t>
            </w:r>
          </w:p>
        </w:tc>
        <w:tc>
          <w:tcPr>
            <w:tcW w:w="645" w:type="dxa"/>
          </w:tcPr>
          <w:p w:rsidR="002D4872" w:rsidRPr="00216754" w:rsidRDefault="000A22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152</w:t>
            </w:r>
          </w:p>
        </w:tc>
      </w:tr>
      <w:tr w:rsidR="002D4872" w:rsidTr="000A2224">
        <w:tc>
          <w:tcPr>
            <w:tcW w:w="506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5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255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595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6000</w:t>
            </w:r>
          </w:p>
        </w:tc>
        <w:tc>
          <w:tcPr>
            <w:tcW w:w="567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2098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Штрафы,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санкции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озмещение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ущерба</w:t>
            </w:r>
          </w:p>
        </w:tc>
        <w:tc>
          <w:tcPr>
            <w:tcW w:w="1320" w:type="dxa"/>
          </w:tcPr>
          <w:p w:rsidR="002D4872" w:rsidRPr="00216754" w:rsidRDefault="00D34930" w:rsidP="004E49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Монопольная служба</w:t>
            </w:r>
          </w:p>
        </w:tc>
        <w:tc>
          <w:tcPr>
            <w:tcW w:w="551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25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51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</w:tcPr>
          <w:p w:rsidR="002D4872" w:rsidRPr="00216754" w:rsidRDefault="00D349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567" w:type="dxa"/>
          </w:tcPr>
          <w:p w:rsidR="002D4872" w:rsidRPr="00216754" w:rsidRDefault="000A22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2D4872" w:rsidRPr="00216754" w:rsidRDefault="000A22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645" w:type="dxa"/>
          </w:tcPr>
          <w:p w:rsidR="002D4872" w:rsidRPr="00216754" w:rsidRDefault="000A22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</w:tr>
    </w:tbl>
    <w:p w:rsidR="0000544D" w:rsidRDefault="0000544D">
      <w:pPr>
        <w:rPr>
          <w:rFonts w:ascii="Times New Roman" w:hAnsi="Times New Roman" w:cs="Times New Roman"/>
          <w:sz w:val="24"/>
          <w:szCs w:val="24"/>
        </w:rPr>
      </w:pPr>
    </w:p>
    <w:p w:rsidR="000A2224" w:rsidRPr="0000544D" w:rsidRDefault="000A22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Еловского сельсовета: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А.А.Штуккерт</w:t>
      </w:r>
      <w:proofErr w:type="spellEnd"/>
    </w:p>
    <w:sectPr w:rsidR="000A2224" w:rsidRPr="0000544D" w:rsidSect="0000544D">
      <w:pgSz w:w="16838" w:h="11906" w:orient="landscape"/>
      <w:pgMar w:top="144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544D"/>
    <w:rsid w:val="0000544D"/>
    <w:rsid w:val="000A2224"/>
    <w:rsid w:val="000E1896"/>
    <w:rsid w:val="00216754"/>
    <w:rsid w:val="002D4872"/>
    <w:rsid w:val="00750E30"/>
    <w:rsid w:val="007B4A5F"/>
    <w:rsid w:val="0081726A"/>
    <w:rsid w:val="00CD351C"/>
    <w:rsid w:val="00D34930"/>
    <w:rsid w:val="00DF4EB9"/>
    <w:rsid w:val="00E50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4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2016-11-03T07:54:00Z</cp:lastPrinted>
  <dcterms:created xsi:type="dcterms:W3CDTF">2016-11-03T06:10:00Z</dcterms:created>
  <dcterms:modified xsi:type="dcterms:W3CDTF">2016-11-03T07:55:00Z</dcterms:modified>
</cp:coreProperties>
</file>