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C2" w:rsidRDefault="00F969C2" w:rsidP="00F969C2">
      <w:pPr>
        <w:pStyle w:val="1"/>
        <w:shd w:val="clear" w:color="auto" w:fill="auto"/>
        <w:spacing w:after="120" w:line="538" w:lineRule="exact"/>
        <w:ind w:right="20"/>
        <w:jc w:val="both"/>
      </w:pPr>
    </w:p>
    <w:p w:rsidR="005B503F" w:rsidRDefault="005B503F" w:rsidP="005B503F">
      <w:pPr>
        <w:pStyle w:val="1"/>
        <w:shd w:val="clear" w:color="auto" w:fill="auto"/>
        <w:spacing w:after="120" w:line="538" w:lineRule="exact"/>
        <w:ind w:right="20"/>
      </w:pPr>
      <w:r>
        <w:t xml:space="preserve">                       </w:t>
      </w:r>
    </w:p>
    <w:p w:rsidR="00F969C2" w:rsidRPr="00175A28" w:rsidRDefault="00F969C2" w:rsidP="00175A28">
      <w:pPr>
        <w:pStyle w:val="1"/>
        <w:shd w:val="clear" w:color="auto" w:fill="auto"/>
        <w:spacing w:line="538" w:lineRule="exact"/>
        <w:ind w:right="2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 Основные разделы подпрограммы</w:t>
      </w:r>
    </w:p>
    <w:p w:rsidR="00F969C2" w:rsidRPr="00175A28" w:rsidRDefault="00F969C2" w:rsidP="00175A28">
      <w:pPr>
        <w:pStyle w:val="1"/>
        <w:shd w:val="clear" w:color="auto" w:fill="auto"/>
        <w:spacing w:after="120" w:line="547" w:lineRule="exact"/>
        <w:ind w:left="20" w:right="120" w:firstLine="64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2.1. Постановка проблемы и обоснование необходимости разработки подпрограммы.</w:t>
      </w:r>
    </w:p>
    <w:p w:rsidR="00F969C2" w:rsidRPr="000A44CE" w:rsidRDefault="00F969C2" w:rsidP="000A44CE">
      <w:pPr>
        <w:pStyle w:val="1"/>
        <w:shd w:val="clear" w:color="auto" w:fill="auto"/>
        <w:spacing w:after="100" w:afterAutospacing="1" w:line="547" w:lineRule="exact"/>
        <w:ind w:left="20" w:right="120" w:firstLine="240"/>
        <w:jc w:val="both"/>
        <w:rPr>
          <w:sz w:val="28"/>
          <w:szCs w:val="28"/>
        </w:rPr>
      </w:pPr>
      <w:r w:rsidRPr="000A44CE">
        <w:rPr>
          <w:sz w:val="28"/>
          <w:szCs w:val="28"/>
        </w:rPr>
        <w:t>Информатизации общества предъявляет новые требования к деятельности библиотек, которые должны быть не только местом хранения печатных и других материалов, по информационными центрами, создающими определённые информационно-</w:t>
      </w:r>
      <w:r w:rsidR="00B254F5" w:rsidRPr="000A44CE">
        <w:rPr>
          <w:sz w:val="28"/>
          <w:szCs w:val="28"/>
        </w:rPr>
        <w:t>библиотечные ресурсы. Умение быстро</w:t>
      </w:r>
      <w:r w:rsidR="00DC70A5" w:rsidRPr="000A44CE">
        <w:rPr>
          <w:sz w:val="28"/>
          <w:szCs w:val="28"/>
        </w:rPr>
        <w:t xml:space="preserve"> </w:t>
      </w:r>
      <w:r w:rsidR="00B254F5" w:rsidRPr="000A44CE">
        <w:rPr>
          <w:sz w:val="28"/>
          <w:szCs w:val="28"/>
        </w:rPr>
        <w:t>находить информацию, оценивать ее и использовать в своих интересах стало необходимым навыком для каждого человека.</w:t>
      </w:r>
    </w:p>
    <w:p w:rsidR="008838DF" w:rsidRPr="00175A28" w:rsidRDefault="00F969C2" w:rsidP="00F969C2">
      <w:pPr>
        <w:pStyle w:val="1"/>
        <w:shd w:val="clear" w:color="auto" w:fill="auto"/>
        <w:spacing w:line="547" w:lineRule="exact"/>
        <w:ind w:left="20" w:right="120" w:firstLine="24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>Н</w:t>
      </w:r>
      <w:r w:rsidR="00B254F5" w:rsidRPr="00175A28">
        <w:rPr>
          <w:sz w:val="28"/>
          <w:szCs w:val="28"/>
        </w:rPr>
        <w:t>а терри</w:t>
      </w:r>
      <w:r w:rsidR="00A84970">
        <w:rPr>
          <w:sz w:val="28"/>
          <w:szCs w:val="28"/>
        </w:rPr>
        <w:t>тории сельсовета функционирует 3</w:t>
      </w:r>
      <w:r w:rsidR="00B254F5" w:rsidRPr="00175A28">
        <w:rPr>
          <w:sz w:val="28"/>
          <w:szCs w:val="28"/>
        </w:rPr>
        <w:t xml:space="preserve"> филиала муниципального бюджетного учреждения культуры « Централизованная библиотечная система».Важнейшей задачей деятельности библиотек является информационное и культурное насыщение досуга жителей села, оказание им разнообразных услуг.</w:t>
      </w:r>
      <w:r w:rsidR="00DC70A5" w:rsidRPr="00175A28">
        <w:rPr>
          <w:sz w:val="28"/>
          <w:szCs w:val="28"/>
        </w:rPr>
        <w:t xml:space="preserve"> </w:t>
      </w:r>
      <w:r w:rsidR="00B254F5" w:rsidRPr="00175A28">
        <w:rPr>
          <w:sz w:val="28"/>
          <w:szCs w:val="28"/>
        </w:rPr>
        <w:t>Ежегодно услугами сельских библиотек пользуются около</w:t>
      </w:r>
      <w:r w:rsidR="00A84970">
        <w:rPr>
          <w:sz w:val="28"/>
          <w:szCs w:val="28"/>
        </w:rPr>
        <w:t xml:space="preserve"> двух сот пятидесяти </w:t>
      </w:r>
      <w:r w:rsidR="00DC70A5" w:rsidRPr="00175A28">
        <w:rPr>
          <w:sz w:val="28"/>
          <w:szCs w:val="28"/>
        </w:rPr>
        <w:t xml:space="preserve"> </w:t>
      </w:r>
      <w:r w:rsidR="00A84970">
        <w:rPr>
          <w:sz w:val="28"/>
          <w:szCs w:val="28"/>
        </w:rPr>
        <w:t>человек, что составляет 57</w:t>
      </w:r>
      <w:r w:rsidR="00B254F5" w:rsidRPr="00175A28">
        <w:rPr>
          <w:sz w:val="28"/>
          <w:szCs w:val="28"/>
        </w:rPr>
        <w:t>% сельского населения, которым выдается в среднем 15 тысяч экземпляров документов.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</w:p>
    <w:p w:rsidR="008838DF" w:rsidRPr="00175A28" w:rsidRDefault="00B254F5">
      <w:pPr>
        <w:pStyle w:val="1"/>
        <w:shd w:val="clear" w:color="auto" w:fill="auto"/>
        <w:spacing w:after="120" w:line="547" w:lineRule="exact"/>
        <w:ind w:left="20" w:right="2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>Библиотеки организуют тематические выставки, проводят различные мероприятия, в том чи</w:t>
      </w:r>
      <w:r w:rsidR="00911F1D">
        <w:rPr>
          <w:sz w:val="28"/>
          <w:szCs w:val="28"/>
        </w:rPr>
        <w:t>сле посвященные юбилейным датам.</w:t>
      </w:r>
    </w:p>
    <w:p w:rsidR="0086082A" w:rsidRPr="00175A28" w:rsidRDefault="00B254F5" w:rsidP="005B503F">
      <w:pPr>
        <w:pStyle w:val="1"/>
        <w:shd w:val="clear" w:color="auto" w:fill="auto"/>
        <w:spacing w:line="538" w:lineRule="exact"/>
        <w:jc w:val="both"/>
        <w:rPr>
          <w:sz w:val="28"/>
          <w:szCs w:val="28"/>
        </w:rPr>
      </w:pPr>
      <w:r w:rsidRPr="00175A28">
        <w:rPr>
          <w:sz w:val="28"/>
          <w:szCs w:val="28"/>
        </w:rPr>
        <w:lastRenderedPageBreak/>
        <w:t>Происходит сокращение общего количества библиотечных фондов: фонд сельских библиотек ежегодно уменьшается в среднем на 1000 экземпляров. В настоящее время выбытие документов из фондов</w:t>
      </w:r>
      <w:r w:rsidR="0086082A" w:rsidRPr="00175A28">
        <w:rPr>
          <w:sz w:val="28"/>
          <w:szCs w:val="28"/>
        </w:rPr>
        <w:t xml:space="preserve"> превышает поступление.</w:t>
      </w:r>
      <w:r w:rsidR="00A84970">
        <w:rPr>
          <w:sz w:val="28"/>
          <w:szCs w:val="28"/>
        </w:rPr>
        <w:t xml:space="preserve"> </w:t>
      </w:r>
      <w:r w:rsidR="0086082A" w:rsidRPr="00175A28">
        <w:rPr>
          <w:sz w:val="28"/>
          <w:szCs w:val="28"/>
        </w:rPr>
        <w:t>Пополнение фондов библиотек идет в рамках краевой программы «Культура Красноярья».</w:t>
      </w:r>
      <w:r w:rsidR="005B503F" w:rsidRPr="00175A28">
        <w:rPr>
          <w:sz w:val="28"/>
          <w:szCs w:val="28"/>
        </w:rPr>
        <w:t xml:space="preserve">  </w:t>
      </w:r>
      <w:r w:rsidR="0086082A" w:rsidRPr="00175A28">
        <w:rPr>
          <w:sz w:val="28"/>
          <w:szCs w:val="28"/>
        </w:rPr>
        <w:t>В условиях сокращение фондов сложно выполнить</w:t>
      </w:r>
      <w:r w:rsidR="005B503F" w:rsidRPr="00175A28">
        <w:rPr>
          <w:sz w:val="28"/>
          <w:szCs w:val="28"/>
        </w:rPr>
        <w:t xml:space="preserve"> </w:t>
      </w:r>
      <w:r w:rsidR="0086082A" w:rsidRPr="00175A28">
        <w:rPr>
          <w:sz w:val="28"/>
          <w:szCs w:val="28"/>
        </w:rPr>
        <w:t xml:space="preserve">основное предназначение сельских библиотек- обеспечение открытости библиотеки для всех пользователей, создание равных прав и возможностей для всех жителей </w:t>
      </w:r>
      <w:r w:rsidR="00A84970">
        <w:rPr>
          <w:sz w:val="28"/>
          <w:szCs w:val="28"/>
        </w:rPr>
        <w:t>Ел</w:t>
      </w:r>
      <w:r w:rsidR="00952B51">
        <w:rPr>
          <w:sz w:val="28"/>
          <w:szCs w:val="28"/>
        </w:rPr>
        <w:t xml:space="preserve">овского </w:t>
      </w:r>
      <w:r w:rsidR="0086082A" w:rsidRPr="00175A28">
        <w:rPr>
          <w:sz w:val="28"/>
          <w:szCs w:val="28"/>
        </w:rPr>
        <w:t>сельсовета в обеспечение доступа пользователя к имеющимся в библиотеках фондам.</w:t>
      </w:r>
    </w:p>
    <w:p w:rsidR="0086082A" w:rsidRPr="00175A28" w:rsidRDefault="0086082A" w:rsidP="0086082A">
      <w:pPr>
        <w:pStyle w:val="1"/>
        <w:shd w:val="clear" w:color="auto" w:fill="auto"/>
        <w:spacing w:after="116" w:line="542" w:lineRule="exact"/>
        <w:ind w:left="20" w:right="20" w:firstLine="16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>Современный этап развития библиотечной системы связан с внедрением в работу библиоте</w:t>
      </w:r>
      <w:r w:rsidR="00A84970">
        <w:rPr>
          <w:sz w:val="28"/>
          <w:szCs w:val="28"/>
        </w:rPr>
        <w:t>к информационных технологий. В 3</w:t>
      </w:r>
      <w:r w:rsidRPr="00175A28">
        <w:rPr>
          <w:sz w:val="28"/>
          <w:szCs w:val="28"/>
        </w:rPr>
        <w:t xml:space="preserve"> филиалах имеется по </w:t>
      </w:r>
      <w:r w:rsidR="00A84970">
        <w:rPr>
          <w:sz w:val="28"/>
          <w:szCs w:val="28"/>
        </w:rPr>
        <w:t>два компьютера, но выход</w:t>
      </w:r>
      <w:r w:rsidRPr="00175A28">
        <w:rPr>
          <w:sz w:val="28"/>
          <w:szCs w:val="28"/>
        </w:rPr>
        <w:t xml:space="preserve"> в Интернет</w:t>
      </w:r>
      <w:r w:rsidR="00A84970">
        <w:rPr>
          <w:sz w:val="28"/>
          <w:szCs w:val="28"/>
        </w:rPr>
        <w:t xml:space="preserve"> имеется только в одном филиале</w:t>
      </w:r>
      <w:r w:rsidRPr="00175A28">
        <w:rPr>
          <w:sz w:val="28"/>
          <w:szCs w:val="28"/>
        </w:rPr>
        <w:t xml:space="preserve">, что затрудняет выполнять запросы читателей. </w:t>
      </w:r>
      <w:r w:rsidR="00952B51">
        <w:rPr>
          <w:sz w:val="28"/>
          <w:szCs w:val="28"/>
        </w:rPr>
        <w:t xml:space="preserve"> </w:t>
      </w:r>
    </w:p>
    <w:p w:rsidR="005B503F" w:rsidRPr="00175A28" w:rsidRDefault="0086082A" w:rsidP="005B503F">
      <w:pPr>
        <w:pStyle w:val="1"/>
        <w:shd w:val="clear" w:color="auto" w:fill="auto"/>
        <w:spacing w:line="547" w:lineRule="exact"/>
        <w:ind w:left="20" w:right="2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2.2.Основная цель, задачи, этапы</w:t>
      </w:r>
    </w:p>
    <w:p w:rsidR="0086082A" w:rsidRPr="00175A28" w:rsidRDefault="0086082A" w:rsidP="005B503F">
      <w:pPr>
        <w:pStyle w:val="1"/>
        <w:shd w:val="clear" w:color="auto" w:fill="auto"/>
        <w:spacing w:line="547" w:lineRule="exact"/>
        <w:ind w:left="20" w:right="20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 xml:space="preserve"> и сроки выполнения подпрограммы, целевые индикаторы.</w:t>
      </w:r>
    </w:p>
    <w:p w:rsidR="0086082A" w:rsidRPr="00175A28" w:rsidRDefault="0086082A" w:rsidP="005B503F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 xml:space="preserve">Основная цель подпрограммы- </w:t>
      </w:r>
      <w:r w:rsidR="00952B51">
        <w:rPr>
          <w:sz w:val="28"/>
          <w:szCs w:val="28"/>
        </w:rPr>
        <w:t xml:space="preserve"> </w:t>
      </w:r>
      <w:r w:rsidR="00952B51">
        <w:t>Создание условий для доступа граждан к информационным ресурсам.</w:t>
      </w:r>
    </w:p>
    <w:p w:rsidR="0086082A" w:rsidRDefault="00952B51" w:rsidP="005B503F">
      <w:pPr>
        <w:pStyle w:val="1"/>
        <w:shd w:val="clear" w:color="auto" w:fill="auto"/>
        <w:spacing w:line="538" w:lineRule="exact"/>
        <w:ind w:left="580" w:right="40"/>
        <w:rPr>
          <w:sz w:val="28"/>
          <w:szCs w:val="28"/>
        </w:rPr>
      </w:pPr>
      <w:r>
        <w:rPr>
          <w:sz w:val="28"/>
          <w:szCs w:val="28"/>
        </w:rPr>
        <w:t xml:space="preserve">Достижение данной цели потребует решение следующей задачи: </w:t>
      </w:r>
    </w:p>
    <w:p w:rsidR="00952B51" w:rsidRDefault="00952B51" w:rsidP="005B503F">
      <w:pPr>
        <w:pStyle w:val="1"/>
        <w:shd w:val="clear" w:color="auto" w:fill="auto"/>
        <w:spacing w:line="538" w:lineRule="exact"/>
        <w:ind w:left="580" w:right="40"/>
        <w:rPr>
          <w:sz w:val="28"/>
          <w:szCs w:val="28"/>
        </w:rPr>
      </w:pPr>
      <w:r>
        <w:rPr>
          <w:sz w:val="28"/>
          <w:szCs w:val="28"/>
        </w:rPr>
        <w:t>- Обеспечение библиотечного обслуживания населения.</w:t>
      </w:r>
    </w:p>
    <w:p w:rsidR="00952B51" w:rsidRDefault="00952B51" w:rsidP="005B503F">
      <w:pPr>
        <w:pStyle w:val="1"/>
        <w:shd w:val="clear" w:color="auto" w:fill="auto"/>
        <w:spacing w:line="538" w:lineRule="exact"/>
        <w:ind w:left="580" w:right="40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2014-2016г.г.</w:t>
      </w:r>
    </w:p>
    <w:p w:rsidR="00952B51" w:rsidRDefault="00952B51" w:rsidP="005B503F">
      <w:pPr>
        <w:pStyle w:val="1"/>
        <w:shd w:val="clear" w:color="auto" w:fill="auto"/>
        <w:spacing w:line="538" w:lineRule="exact"/>
        <w:ind w:left="580" w:right="40"/>
        <w:rPr>
          <w:sz w:val="28"/>
          <w:szCs w:val="28"/>
        </w:rPr>
      </w:pPr>
      <w:r>
        <w:rPr>
          <w:sz w:val="28"/>
          <w:szCs w:val="28"/>
        </w:rPr>
        <w:t>Этапы реализации подпрограммы:</w:t>
      </w:r>
    </w:p>
    <w:p w:rsidR="00952B51" w:rsidRDefault="00952B51" w:rsidP="00952B51">
      <w:pPr>
        <w:pStyle w:val="1"/>
        <w:numPr>
          <w:ilvl w:val="0"/>
          <w:numId w:val="3"/>
        </w:numPr>
        <w:shd w:val="clear" w:color="auto" w:fill="auto"/>
        <w:spacing w:line="538" w:lineRule="exact"/>
        <w:ind w:right="40"/>
        <w:rPr>
          <w:sz w:val="28"/>
          <w:szCs w:val="28"/>
        </w:rPr>
      </w:pPr>
      <w:r>
        <w:rPr>
          <w:sz w:val="28"/>
          <w:szCs w:val="28"/>
        </w:rPr>
        <w:t>Этап-2014г.</w:t>
      </w:r>
    </w:p>
    <w:p w:rsidR="00952B51" w:rsidRDefault="00952B51" w:rsidP="00952B51">
      <w:pPr>
        <w:pStyle w:val="1"/>
        <w:numPr>
          <w:ilvl w:val="0"/>
          <w:numId w:val="3"/>
        </w:numPr>
        <w:shd w:val="clear" w:color="auto" w:fill="auto"/>
        <w:spacing w:line="538" w:lineRule="exact"/>
        <w:ind w:right="40"/>
        <w:rPr>
          <w:sz w:val="28"/>
          <w:szCs w:val="28"/>
        </w:rPr>
      </w:pPr>
      <w:r>
        <w:rPr>
          <w:sz w:val="28"/>
          <w:szCs w:val="28"/>
        </w:rPr>
        <w:t>Этап-2015г.</w:t>
      </w:r>
    </w:p>
    <w:p w:rsidR="00952B51" w:rsidRDefault="00952B51" w:rsidP="00952B51">
      <w:pPr>
        <w:pStyle w:val="1"/>
        <w:numPr>
          <w:ilvl w:val="0"/>
          <w:numId w:val="3"/>
        </w:numPr>
        <w:shd w:val="clear" w:color="auto" w:fill="auto"/>
        <w:spacing w:line="538" w:lineRule="exact"/>
        <w:ind w:right="40"/>
        <w:rPr>
          <w:sz w:val="28"/>
          <w:szCs w:val="28"/>
        </w:rPr>
      </w:pPr>
      <w:r>
        <w:rPr>
          <w:sz w:val="28"/>
          <w:szCs w:val="28"/>
        </w:rPr>
        <w:t>Этап-2016г.</w:t>
      </w:r>
    </w:p>
    <w:p w:rsidR="00952B51" w:rsidRDefault="00952B51" w:rsidP="00952B51">
      <w:pPr>
        <w:pStyle w:val="1"/>
        <w:shd w:val="clear" w:color="auto" w:fill="auto"/>
        <w:spacing w:line="538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Целевые индикаторы.</w:t>
      </w:r>
    </w:p>
    <w:p w:rsidR="00952B51" w:rsidRDefault="00952B51" w:rsidP="00952B51">
      <w:pPr>
        <w:pStyle w:val="1"/>
        <w:shd w:val="clear" w:color="auto" w:fill="auto"/>
        <w:spacing w:line="538" w:lineRule="exact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>- Среднее число книговыдачи в расчете на 100 жителей.</w:t>
      </w:r>
    </w:p>
    <w:p w:rsidR="00952B51" w:rsidRPr="00175A28" w:rsidRDefault="00952B51" w:rsidP="00952B51">
      <w:pPr>
        <w:pStyle w:val="1"/>
        <w:shd w:val="clear" w:color="auto" w:fill="auto"/>
        <w:spacing w:line="538" w:lineRule="exact"/>
        <w:ind w:right="40"/>
        <w:rPr>
          <w:sz w:val="28"/>
          <w:szCs w:val="28"/>
        </w:rPr>
      </w:pPr>
      <w:r>
        <w:rPr>
          <w:sz w:val="28"/>
          <w:szCs w:val="28"/>
        </w:rPr>
        <w:t>- Динамика количества зарегистрированных пользователей по сравнению с предыдущим годом.</w:t>
      </w:r>
    </w:p>
    <w:p w:rsidR="005B503F" w:rsidRPr="00175A28" w:rsidRDefault="005B503F" w:rsidP="005B503F">
      <w:pPr>
        <w:pStyle w:val="1"/>
        <w:shd w:val="clear" w:color="auto" w:fill="auto"/>
        <w:spacing w:line="538" w:lineRule="exact"/>
        <w:ind w:left="580"/>
        <w:rPr>
          <w:sz w:val="28"/>
          <w:szCs w:val="28"/>
        </w:rPr>
      </w:pPr>
    </w:p>
    <w:p w:rsidR="00952B51" w:rsidRDefault="005B503F" w:rsidP="00952B51">
      <w:pPr>
        <w:pStyle w:val="1"/>
        <w:shd w:val="clear" w:color="auto" w:fill="auto"/>
        <w:tabs>
          <w:tab w:val="left" w:pos="1146"/>
        </w:tabs>
        <w:spacing w:after="63" w:line="300" w:lineRule="exact"/>
        <w:jc w:val="center"/>
        <w:rPr>
          <w:b/>
          <w:sz w:val="28"/>
          <w:szCs w:val="28"/>
        </w:rPr>
      </w:pPr>
      <w:r w:rsidRPr="00175A28">
        <w:rPr>
          <w:b/>
          <w:sz w:val="28"/>
          <w:szCs w:val="28"/>
        </w:rPr>
        <w:t>2.3.</w:t>
      </w:r>
      <w:r w:rsidR="0086082A" w:rsidRPr="00175A28">
        <w:rPr>
          <w:b/>
          <w:sz w:val="28"/>
          <w:szCs w:val="28"/>
        </w:rPr>
        <w:t>Механизм реализации подпрограммы.</w:t>
      </w:r>
    </w:p>
    <w:p w:rsidR="0086082A" w:rsidRDefault="0086082A" w:rsidP="00952B51">
      <w:pPr>
        <w:pStyle w:val="1"/>
        <w:shd w:val="clear" w:color="auto" w:fill="auto"/>
        <w:tabs>
          <w:tab w:val="left" w:pos="1146"/>
        </w:tabs>
        <w:spacing w:after="100" w:afterAutospacing="1" w:line="300" w:lineRule="exact"/>
        <w:rPr>
          <w:sz w:val="28"/>
          <w:szCs w:val="28"/>
        </w:rPr>
      </w:pPr>
      <w:r w:rsidRPr="00175A28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актами </w:t>
      </w:r>
      <w:r w:rsidR="00C878AE">
        <w:rPr>
          <w:sz w:val="28"/>
          <w:szCs w:val="28"/>
        </w:rPr>
        <w:t>Ело</w:t>
      </w:r>
      <w:r w:rsidR="005D52F0">
        <w:rPr>
          <w:sz w:val="28"/>
          <w:szCs w:val="28"/>
        </w:rPr>
        <w:t xml:space="preserve">вского </w:t>
      </w:r>
      <w:r w:rsidRPr="00175A28">
        <w:rPr>
          <w:sz w:val="28"/>
          <w:szCs w:val="28"/>
        </w:rPr>
        <w:t xml:space="preserve"> сельсовета, 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определяющими механизм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реализации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муниципальных 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программ.</w:t>
      </w:r>
      <w:r w:rsidR="00952B51">
        <w:rPr>
          <w:b/>
          <w:sz w:val="28"/>
          <w:szCs w:val="28"/>
        </w:rPr>
        <w:t xml:space="preserve">    </w:t>
      </w:r>
      <w:r w:rsidRPr="00175A28">
        <w:rPr>
          <w:sz w:val="28"/>
          <w:szCs w:val="28"/>
        </w:rPr>
        <w:t>Управление реализацией подпрограммы,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а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так 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же 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>отбор исполнителей отдельных</w:t>
      </w:r>
      <w:r w:rsidR="00952B51">
        <w:rPr>
          <w:sz w:val="28"/>
          <w:szCs w:val="28"/>
        </w:rPr>
        <w:t xml:space="preserve"> </w:t>
      </w:r>
      <w:r w:rsidRPr="00175A28">
        <w:rPr>
          <w:sz w:val="28"/>
          <w:szCs w:val="28"/>
        </w:rPr>
        <w:t xml:space="preserve"> мероприятий подпрограммы, координацию деятельно</w:t>
      </w:r>
      <w:r w:rsidR="00952B51">
        <w:rPr>
          <w:sz w:val="28"/>
          <w:szCs w:val="28"/>
        </w:rPr>
        <w:t xml:space="preserve">сти соисполнителей осуществляет </w:t>
      </w:r>
      <w:r w:rsidRPr="00175A28">
        <w:rPr>
          <w:sz w:val="28"/>
          <w:szCs w:val="28"/>
        </w:rPr>
        <w:t xml:space="preserve">администрация </w:t>
      </w:r>
      <w:r w:rsidR="00952B51">
        <w:rPr>
          <w:sz w:val="28"/>
          <w:szCs w:val="28"/>
        </w:rPr>
        <w:t xml:space="preserve"> </w:t>
      </w:r>
      <w:r w:rsidR="00C878AE">
        <w:rPr>
          <w:sz w:val="28"/>
          <w:szCs w:val="28"/>
        </w:rPr>
        <w:t>Ело</w:t>
      </w:r>
      <w:r w:rsidR="005D52F0">
        <w:rPr>
          <w:sz w:val="28"/>
          <w:szCs w:val="28"/>
        </w:rPr>
        <w:t xml:space="preserve">вского </w:t>
      </w:r>
      <w:r w:rsidRPr="00175A28">
        <w:rPr>
          <w:sz w:val="28"/>
          <w:szCs w:val="28"/>
        </w:rPr>
        <w:t xml:space="preserve"> сельсовета.</w:t>
      </w:r>
      <w:r w:rsidR="00952B51">
        <w:rPr>
          <w:b/>
          <w:sz w:val="28"/>
          <w:szCs w:val="28"/>
        </w:rPr>
        <w:t xml:space="preserve"> </w:t>
      </w:r>
    </w:p>
    <w:p w:rsidR="00C878AE" w:rsidRPr="00952B51" w:rsidRDefault="00C878AE" w:rsidP="00952B51">
      <w:pPr>
        <w:pStyle w:val="1"/>
        <w:shd w:val="clear" w:color="auto" w:fill="auto"/>
        <w:tabs>
          <w:tab w:val="left" w:pos="1146"/>
        </w:tabs>
        <w:spacing w:after="100" w:afterAutospacing="1" w:line="300" w:lineRule="exact"/>
        <w:rPr>
          <w:b/>
          <w:sz w:val="28"/>
          <w:szCs w:val="28"/>
        </w:rPr>
      </w:pPr>
    </w:p>
    <w:p w:rsidR="0086082A" w:rsidRPr="00175A28" w:rsidRDefault="005D52F0" w:rsidP="005D52F0">
      <w:pPr>
        <w:pStyle w:val="1"/>
        <w:shd w:val="clear" w:color="auto" w:fill="auto"/>
        <w:tabs>
          <w:tab w:val="left" w:pos="1137"/>
        </w:tabs>
        <w:spacing w:after="189"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86082A" w:rsidRPr="00175A28">
        <w:rPr>
          <w:b/>
          <w:sz w:val="28"/>
          <w:szCs w:val="28"/>
        </w:rPr>
        <w:t>Управление подпрограммой и</w:t>
      </w:r>
      <w:r w:rsidR="00175A28">
        <w:rPr>
          <w:b/>
          <w:sz w:val="28"/>
          <w:szCs w:val="28"/>
        </w:rPr>
        <w:t xml:space="preserve"> </w:t>
      </w:r>
      <w:r w:rsidR="0086082A" w:rsidRPr="00175A28">
        <w:rPr>
          <w:b/>
          <w:sz w:val="28"/>
          <w:szCs w:val="28"/>
        </w:rPr>
        <w:t>контроль за</w:t>
      </w:r>
      <w:r w:rsidR="00175A28">
        <w:rPr>
          <w:b/>
          <w:sz w:val="28"/>
          <w:szCs w:val="28"/>
        </w:rPr>
        <w:t xml:space="preserve"> </w:t>
      </w:r>
      <w:r w:rsidR="0086082A" w:rsidRPr="00175A28">
        <w:rPr>
          <w:b/>
          <w:sz w:val="28"/>
          <w:szCs w:val="28"/>
        </w:rPr>
        <w:t>ходом ее реализации.</w:t>
      </w:r>
    </w:p>
    <w:p w:rsidR="005D52F0" w:rsidRPr="00B60754" w:rsidRDefault="005D52F0" w:rsidP="00952B51">
      <w:pPr>
        <w:spacing w:before="100" w:beforeAutospacing="1" w:after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878AE">
        <w:rPr>
          <w:rFonts w:ascii="Times New Roman" w:eastAsia="Times New Roman" w:hAnsi="Times New Roman" w:cs="Times New Roman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, с учетом выделяемых на реализацию </w:t>
      </w:r>
      <w:r w:rsidR="00952B5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 финансовых средств, ежегодно уточняет целевые показатели и затраты по программным мероприятиям, механизм реализации </w:t>
      </w:r>
      <w:r w:rsidR="00952B5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программы, состав исполнителей.</w:t>
      </w:r>
    </w:p>
    <w:p w:rsidR="005D52F0" w:rsidRPr="00B60754" w:rsidRDefault="005D52F0" w:rsidP="005D52F0">
      <w:pPr>
        <w:spacing w:before="100" w:beforeAutospacing="1" w:after="360"/>
        <w:rPr>
          <w:rFonts w:ascii="Times New Roman" w:eastAsia="Times New Roman" w:hAnsi="Times New Roman" w:cs="Times New Roman"/>
          <w:sz w:val="28"/>
          <w:szCs w:val="28"/>
        </w:rPr>
      </w:pP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мероприятий  </w:t>
      </w:r>
      <w:r w:rsidR="00952B5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 xml:space="preserve">программы осуществляет  Администрация </w:t>
      </w:r>
      <w:r w:rsidR="00C878AE">
        <w:rPr>
          <w:rFonts w:ascii="Times New Roman" w:eastAsia="Times New Roman" w:hAnsi="Times New Roman" w:cs="Times New Roman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82A" w:rsidRPr="00175A28" w:rsidRDefault="0086082A" w:rsidP="0086082A">
      <w:pPr>
        <w:pStyle w:val="1"/>
        <w:shd w:val="clear" w:color="auto" w:fill="auto"/>
        <w:spacing w:after="322" w:line="552" w:lineRule="exact"/>
        <w:ind w:left="580" w:right="40"/>
        <w:rPr>
          <w:sz w:val="28"/>
          <w:szCs w:val="28"/>
        </w:rPr>
      </w:pPr>
    </w:p>
    <w:p w:rsidR="0086082A" w:rsidRPr="00175A28" w:rsidRDefault="00175A28" w:rsidP="00175A28">
      <w:pPr>
        <w:pStyle w:val="1"/>
        <w:shd w:val="clear" w:color="auto" w:fill="auto"/>
        <w:spacing w:line="300" w:lineRule="exact"/>
        <w:ind w:left="5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A44CE">
        <w:rPr>
          <w:b/>
          <w:sz w:val="28"/>
          <w:szCs w:val="28"/>
        </w:rPr>
        <w:t>4</w:t>
      </w:r>
      <w:r w:rsidR="0086082A" w:rsidRPr="00175A28">
        <w:rPr>
          <w:b/>
          <w:sz w:val="28"/>
          <w:szCs w:val="28"/>
        </w:rPr>
        <w:t>.Оценка социально-экономической эффективности.</w:t>
      </w:r>
    </w:p>
    <w:p w:rsidR="0086082A" w:rsidRPr="00175A28" w:rsidRDefault="0086082A" w:rsidP="0086082A">
      <w:pPr>
        <w:pStyle w:val="1"/>
        <w:shd w:val="clear" w:color="auto" w:fill="auto"/>
        <w:spacing w:after="318" w:line="547" w:lineRule="exact"/>
        <w:ind w:left="20" w:right="2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>Реализация подпрограммы позволит пополнить фонды библиотек, увеличить количество пользователей.</w:t>
      </w:r>
    </w:p>
    <w:p w:rsidR="0086082A" w:rsidRPr="00952B51" w:rsidRDefault="00175A28" w:rsidP="00175A28">
      <w:pPr>
        <w:pStyle w:val="1"/>
        <w:shd w:val="clear" w:color="auto" w:fill="auto"/>
        <w:tabs>
          <w:tab w:val="left" w:pos="567"/>
        </w:tabs>
        <w:spacing w:after="205" w:line="300" w:lineRule="exact"/>
        <w:jc w:val="center"/>
        <w:rPr>
          <w:b/>
          <w:sz w:val="28"/>
          <w:szCs w:val="28"/>
        </w:rPr>
      </w:pPr>
      <w:r w:rsidRPr="00952B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.5.</w:t>
      </w:r>
      <w:r w:rsidR="0086082A" w:rsidRPr="00175A28">
        <w:rPr>
          <w:b/>
          <w:sz w:val="28"/>
          <w:szCs w:val="28"/>
        </w:rPr>
        <w:t>Мероприятия подпрограммы.</w:t>
      </w:r>
    </w:p>
    <w:p w:rsidR="005D52F0" w:rsidRDefault="005D52F0" w:rsidP="005D52F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D52F0">
        <w:rPr>
          <w:rFonts w:ascii="Times New Roman" w:hAnsi="Times New Roman" w:cs="Times New Roman"/>
          <w:sz w:val="28"/>
          <w:szCs w:val="28"/>
        </w:rPr>
        <w:t xml:space="preserve">1. Предоставление качественных  услуг (выполнение работ) библиотеками  </w:t>
      </w:r>
    </w:p>
    <w:p w:rsidR="005D52F0" w:rsidRPr="005D52F0" w:rsidRDefault="005D52F0" w:rsidP="005D52F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D52F0">
        <w:rPr>
          <w:rFonts w:ascii="Times New Roman" w:hAnsi="Times New Roman" w:cs="Times New Roman"/>
          <w:sz w:val="28"/>
          <w:szCs w:val="28"/>
        </w:rPr>
        <w:t>2. Комплектование книжных фондов</w:t>
      </w:r>
    </w:p>
    <w:p w:rsidR="005D52F0" w:rsidRPr="005D52F0" w:rsidRDefault="005D52F0" w:rsidP="005D52F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D52F0">
        <w:rPr>
          <w:rFonts w:ascii="Times New Roman" w:hAnsi="Times New Roman" w:cs="Times New Roman"/>
          <w:sz w:val="28"/>
          <w:szCs w:val="28"/>
        </w:rPr>
        <w:t xml:space="preserve">3. Организация и осуществление библиотечного,  информационного </w:t>
      </w:r>
    </w:p>
    <w:p w:rsidR="005D52F0" w:rsidRPr="005D52F0" w:rsidRDefault="005D52F0" w:rsidP="005D52F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D52F0">
        <w:rPr>
          <w:rFonts w:ascii="Times New Roman" w:hAnsi="Times New Roman" w:cs="Times New Roman"/>
          <w:sz w:val="28"/>
          <w:szCs w:val="28"/>
        </w:rPr>
        <w:t xml:space="preserve">    и справочно-библиографического обслуживания пользователей </w:t>
      </w:r>
    </w:p>
    <w:p w:rsidR="005D52F0" w:rsidRPr="00952B51" w:rsidRDefault="005D52F0" w:rsidP="005D52F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D52F0">
        <w:rPr>
          <w:rFonts w:ascii="Times New Roman" w:hAnsi="Times New Roman" w:cs="Times New Roman"/>
          <w:sz w:val="28"/>
          <w:szCs w:val="28"/>
        </w:rPr>
        <w:lastRenderedPageBreak/>
        <w:t xml:space="preserve">    библиотек</w:t>
      </w:r>
    </w:p>
    <w:p w:rsidR="005D52F0" w:rsidRPr="005D52F0" w:rsidRDefault="005D52F0" w:rsidP="005D52F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52B51">
        <w:rPr>
          <w:rFonts w:ascii="Times New Roman" w:hAnsi="Times New Roman" w:cs="Times New Roman"/>
          <w:sz w:val="28"/>
          <w:szCs w:val="28"/>
        </w:rPr>
        <w:t>4</w:t>
      </w:r>
      <w:r w:rsidRPr="005D52F0">
        <w:rPr>
          <w:rFonts w:ascii="Times New Roman" w:hAnsi="Times New Roman" w:cs="Times New Roman"/>
          <w:sz w:val="28"/>
          <w:szCs w:val="28"/>
        </w:rPr>
        <w:t>.  Пропаганда детского и юношеского чтения.</w:t>
      </w:r>
    </w:p>
    <w:p w:rsidR="0086082A" w:rsidRPr="00175A28" w:rsidRDefault="008E62E9" w:rsidP="008E62E9">
      <w:pPr>
        <w:pStyle w:val="1"/>
        <w:shd w:val="clear" w:color="auto" w:fill="auto"/>
        <w:tabs>
          <w:tab w:val="left" w:pos="668"/>
        </w:tabs>
        <w:spacing w:after="116" w:line="533" w:lineRule="exact"/>
        <w:ind w:right="20"/>
        <w:jc w:val="center"/>
        <w:rPr>
          <w:b/>
          <w:sz w:val="28"/>
          <w:szCs w:val="28"/>
        </w:rPr>
      </w:pPr>
      <w:r w:rsidRPr="008E62E9">
        <w:rPr>
          <w:rFonts w:eastAsia="Courier New"/>
          <w:b/>
          <w:sz w:val="28"/>
          <w:szCs w:val="28"/>
        </w:rPr>
        <w:t>2.6.</w:t>
      </w:r>
      <w:r w:rsidR="0086082A" w:rsidRPr="00175A28">
        <w:rPr>
          <w:b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6082A" w:rsidRDefault="0086082A" w:rsidP="0086082A">
      <w:pPr>
        <w:pStyle w:val="1"/>
        <w:shd w:val="clear" w:color="auto" w:fill="auto"/>
        <w:spacing w:after="113" w:line="538" w:lineRule="exact"/>
        <w:ind w:left="20" w:right="20"/>
        <w:jc w:val="both"/>
        <w:rPr>
          <w:sz w:val="28"/>
          <w:szCs w:val="28"/>
        </w:rPr>
      </w:pPr>
      <w:r w:rsidRPr="00175A28">
        <w:rPr>
          <w:sz w:val="28"/>
          <w:szCs w:val="28"/>
        </w:rPr>
        <w:t xml:space="preserve">Реализация подпрограммы будет осуществляться за счет бюджета </w:t>
      </w:r>
      <w:r w:rsidR="00C878AE">
        <w:rPr>
          <w:sz w:val="28"/>
          <w:szCs w:val="28"/>
        </w:rPr>
        <w:t>Ело</w:t>
      </w:r>
      <w:r w:rsidR="005D52F0">
        <w:rPr>
          <w:sz w:val="28"/>
          <w:szCs w:val="28"/>
        </w:rPr>
        <w:t xml:space="preserve">вского </w:t>
      </w:r>
      <w:r w:rsidRPr="00175A28">
        <w:rPr>
          <w:sz w:val="28"/>
          <w:szCs w:val="28"/>
        </w:rPr>
        <w:t xml:space="preserve"> сельсовета, а также целевых поступлений в местный бюджет.</w:t>
      </w:r>
    </w:p>
    <w:p w:rsidR="00630F92" w:rsidRPr="001351A7" w:rsidRDefault="00323BC8" w:rsidP="00630F92">
      <w:pPr>
        <w:widowControl w:val="0"/>
        <w:autoSpaceDE w:val="0"/>
        <w:autoSpaceDN w:val="0"/>
        <w:adjustRightInd w:val="0"/>
        <w:ind w:right="-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w:anchor="Par573" w:history="1">
        <w:r w:rsidR="00630F92" w:rsidRPr="001351A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30F92">
        <w:rPr>
          <w:rFonts w:ascii="Times New Roman" w:hAnsi="Times New Roman" w:cs="Times New Roman"/>
          <w:sz w:val="28"/>
          <w:szCs w:val="28"/>
        </w:rPr>
        <w:t xml:space="preserve"> </w:t>
      </w:r>
      <w:r w:rsidR="00630F92" w:rsidRPr="001351A7">
        <w:rPr>
          <w:rFonts w:ascii="Times New Roman" w:hAnsi="Times New Roman" w:cs="Times New Roman"/>
          <w:sz w:val="28"/>
          <w:szCs w:val="28"/>
        </w:rPr>
        <w:t>мероприятий подпрограммы приведен в прил</w:t>
      </w:r>
      <w:r w:rsidR="00630F92">
        <w:rPr>
          <w:rFonts w:ascii="Times New Roman" w:hAnsi="Times New Roman" w:cs="Times New Roman"/>
          <w:sz w:val="28"/>
          <w:szCs w:val="28"/>
        </w:rPr>
        <w:t xml:space="preserve">ожении  №2 </w:t>
      </w:r>
      <w:r w:rsidR="00630F92" w:rsidRPr="001351A7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630F92" w:rsidRPr="001351A7" w:rsidRDefault="00630F92" w:rsidP="00630F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92" w:rsidRPr="00175A28" w:rsidRDefault="00630F92" w:rsidP="0086082A">
      <w:pPr>
        <w:pStyle w:val="1"/>
        <w:shd w:val="clear" w:color="auto" w:fill="auto"/>
        <w:spacing w:after="113" w:line="538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175A28" w:rsidP="0086082A">
      <w:pPr>
        <w:pStyle w:val="1"/>
        <w:shd w:val="clear" w:color="auto" w:fill="auto"/>
        <w:spacing w:line="54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6082A" w:rsidRPr="00175A28">
        <w:rPr>
          <w:sz w:val="28"/>
          <w:szCs w:val="28"/>
        </w:rPr>
        <w:t>реализации подпрограммных мероприятий будет использоваться материальная база муниципальных учрежд</w:t>
      </w:r>
      <w:r>
        <w:rPr>
          <w:sz w:val="28"/>
          <w:szCs w:val="28"/>
        </w:rPr>
        <w:t xml:space="preserve">ений, а также(по договоренности) и </w:t>
      </w:r>
      <w:r w:rsidR="0086082A" w:rsidRPr="00175A28">
        <w:rPr>
          <w:sz w:val="28"/>
          <w:szCs w:val="28"/>
        </w:rPr>
        <w:t xml:space="preserve"> иных учреждений расположенных на территории сельсовета.</w:t>
      </w: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  <w:rPr>
          <w:sz w:val="28"/>
          <w:szCs w:val="28"/>
        </w:rPr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</w:pPr>
    </w:p>
    <w:p w:rsidR="0086082A" w:rsidRPr="00175A28" w:rsidRDefault="0086082A" w:rsidP="0086082A">
      <w:pPr>
        <w:pStyle w:val="1"/>
        <w:shd w:val="clear" w:color="auto" w:fill="auto"/>
        <w:spacing w:line="542" w:lineRule="exact"/>
        <w:ind w:left="20"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878AE" w:rsidRDefault="00C878AE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A84970" w:rsidRDefault="00A84970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D368B4" w:rsidRDefault="00D368B4" w:rsidP="00C878AE">
      <w:pPr>
        <w:pStyle w:val="1"/>
        <w:shd w:val="clear" w:color="auto" w:fill="auto"/>
        <w:spacing w:line="542" w:lineRule="exact"/>
        <w:ind w:right="20"/>
        <w:jc w:val="both"/>
      </w:pPr>
    </w:p>
    <w:p w:rsidR="00CD3DE8" w:rsidRPr="00C878AE" w:rsidRDefault="00CD3DE8" w:rsidP="00C878AE">
      <w:pPr>
        <w:pStyle w:val="1"/>
        <w:shd w:val="clear" w:color="auto" w:fill="auto"/>
        <w:spacing w:after="185" w:line="300" w:lineRule="exact"/>
      </w:pPr>
    </w:p>
    <w:p w:rsidR="00F84635" w:rsidRDefault="00F84635" w:rsidP="00F846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F84635" w:rsidRDefault="00F84635" w:rsidP="00F846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 «Организация</w:t>
      </w:r>
      <w:r>
        <w:t xml:space="preserve"> </w:t>
      </w:r>
      <w:r>
        <w:rPr>
          <w:rFonts w:ascii="Times New Roman" w:hAnsi="Times New Roman" w:cs="Times New Roman"/>
        </w:rPr>
        <w:t xml:space="preserve">досуга  населения в </w:t>
      </w:r>
    </w:p>
    <w:p w:rsidR="00F84635" w:rsidRDefault="00F84635" w:rsidP="00F846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культуры и спорта на территории Еловского сельсовета на 2014-2016 годы»</w:t>
      </w:r>
    </w:p>
    <w:p w:rsidR="00F84635" w:rsidRDefault="00F84635" w:rsidP="00C878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8AE" w:rsidRPr="00C878AE" w:rsidRDefault="00C878AE" w:rsidP="00C878AE">
      <w:pPr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ПАСПОРТ </w:t>
      </w:r>
      <w:r w:rsidRPr="00C878AE">
        <w:rPr>
          <w:rFonts w:ascii="Times New Roman" w:hAnsi="Times New Roman" w:cs="Times New Roman"/>
          <w:sz w:val="32"/>
          <w:szCs w:val="32"/>
        </w:rPr>
        <w:t>ПОДПРОГРАММЫ</w:t>
      </w:r>
      <w:r>
        <w:rPr>
          <w:sz w:val="28"/>
          <w:szCs w:val="28"/>
        </w:rPr>
        <w:t xml:space="preserve">                </w:t>
      </w:r>
      <w:r w:rsidR="003A2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878AE">
        <w:rPr>
          <w:sz w:val="28"/>
          <w:szCs w:val="28"/>
        </w:rPr>
        <w:t>«</w:t>
      </w:r>
      <w:r w:rsidR="003A244E">
        <w:rPr>
          <w:rFonts w:ascii="Times New Roman" w:hAnsi="Times New Roman" w:cs="Times New Roman"/>
          <w:bCs/>
          <w:sz w:val="28"/>
          <w:szCs w:val="28"/>
        </w:rPr>
        <w:t>Развитие библиотек</w:t>
      </w:r>
      <w:r w:rsidR="00F84635">
        <w:rPr>
          <w:rFonts w:ascii="Times New Roman" w:hAnsi="Times New Roman" w:cs="Times New Roman"/>
          <w:bCs/>
          <w:sz w:val="28"/>
          <w:szCs w:val="28"/>
        </w:rPr>
        <w:t xml:space="preserve"> на территории Еловского сельсовета на 2014-2016 годы» </w:t>
      </w:r>
      <w:r w:rsidR="00F84635" w:rsidRPr="00C878AE">
        <w:rPr>
          <w:sz w:val="28"/>
          <w:szCs w:val="28"/>
        </w:rPr>
        <w:t xml:space="preserve">муниципальной программы </w:t>
      </w:r>
      <w:r w:rsidR="00F84635">
        <w:rPr>
          <w:sz w:val="28"/>
          <w:szCs w:val="28"/>
        </w:rPr>
        <w:t xml:space="preserve"> «</w:t>
      </w:r>
      <w:r w:rsidR="00F84635" w:rsidRPr="00C878AE">
        <w:rPr>
          <w:sz w:val="28"/>
          <w:szCs w:val="28"/>
        </w:rPr>
        <w:t>Сохранение и развитие к</w:t>
      </w:r>
      <w:r w:rsidR="00F84635">
        <w:rPr>
          <w:sz w:val="28"/>
          <w:szCs w:val="28"/>
        </w:rPr>
        <w:t>ультуры на территории Еловского сельсовета на 2014-2016 годы»</w:t>
      </w:r>
    </w:p>
    <w:tbl>
      <w:tblPr>
        <w:tblpPr w:leftFromText="180" w:rightFromText="180" w:vertAnchor="text" w:horzAnchor="margin" w:tblpY="2862"/>
        <w:tblW w:w="96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4926"/>
      </w:tblGrid>
      <w:tr w:rsidR="00F84635" w:rsidRPr="00C878AE" w:rsidTr="00F84635">
        <w:trPr>
          <w:trHeight w:val="18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44E" w:rsidRPr="00C878AE" w:rsidRDefault="00F84635" w:rsidP="003A244E">
            <w:pPr>
              <w:rPr>
                <w:sz w:val="28"/>
                <w:szCs w:val="28"/>
              </w:rPr>
            </w:pPr>
            <w:r w:rsidRPr="00C87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4635" w:rsidRPr="00C878AE" w:rsidRDefault="003A244E" w:rsidP="00F84635">
            <w:pPr>
              <w:pStyle w:val="1"/>
              <w:shd w:val="clear" w:color="auto" w:fill="auto"/>
              <w:spacing w:line="355" w:lineRule="exact"/>
              <w:ind w:left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библиотек на территории Еловского сельсовета на 2014-2016 годы</w:t>
            </w:r>
          </w:p>
        </w:tc>
      </w:tr>
      <w:tr w:rsidR="00F84635" w:rsidRPr="00C878AE" w:rsidTr="00F84635">
        <w:trPr>
          <w:trHeight w:val="21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365" w:lineRule="exact"/>
              <w:ind w:left="14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Наименование муниципальной программы.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360" w:lineRule="exact"/>
              <w:ind w:left="12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Организация досуга населения в области культуры и спорта Еловского сельсовета на 2014-2016 годы.</w:t>
            </w:r>
          </w:p>
        </w:tc>
      </w:tr>
      <w:tr w:rsidR="00F84635" w:rsidRPr="00C878AE" w:rsidTr="00F84635">
        <w:trPr>
          <w:trHeight w:val="7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365" w:lineRule="exact"/>
              <w:ind w:left="12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Филиалы МБУК «Балахтинская ЦБ С»</w:t>
            </w:r>
          </w:p>
        </w:tc>
      </w:tr>
      <w:tr w:rsidR="00F84635" w:rsidRPr="00C878AE" w:rsidTr="00DC2BEC">
        <w:trPr>
          <w:trHeight w:val="3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Цель подпрограммы.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365" w:lineRule="exact"/>
              <w:ind w:left="12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Создание условий для доступа граждан к информационным ресурсам</w:t>
            </w:r>
          </w:p>
        </w:tc>
      </w:tr>
      <w:tr w:rsidR="00F84635" w:rsidRPr="00C878AE" w:rsidTr="00F84635">
        <w:trPr>
          <w:trHeight w:val="18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lastRenderedPageBreak/>
              <w:t>Задача подпрограммы.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360" w:lineRule="exact"/>
              <w:ind w:left="12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Обеспечение библиотечного обслуживания населения</w:t>
            </w:r>
          </w:p>
        </w:tc>
      </w:tr>
      <w:tr w:rsidR="00F84635" w:rsidRPr="00C878AE" w:rsidTr="00F84635">
        <w:trPr>
          <w:trHeight w:val="11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Целевые индикаторы.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360" w:lineRule="exact"/>
              <w:ind w:left="12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Целевые индикаторы изложены в приложении №1</w:t>
            </w:r>
          </w:p>
        </w:tc>
      </w:tr>
      <w:tr w:rsidR="00F84635" w:rsidRPr="00C878AE" w:rsidTr="00F84635">
        <w:trPr>
          <w:trHeight w:val="11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365" w:lineRule="exact"/>
              <w:ind w:left="14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635" w:rsidRPr="00C878AE" w:rsidRDefault="00F84635" w:rsidP="00F84635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878AE">
              <w:rPr>
                <w:sz w:val="28"/>
                <w:szCs w:val="28"/>
              </w:rPr>
              <w:t>2014-2016 годы.</w:t>
            </w:r>
          </w:p>
        </w:tc>
      </w:tr>
    </w:tbl>
    <w:tbl>
      <w:tblPr>
        <w:tblpPr w:leftFromText="180" w:rightFromText="180" w:vertAnchor="page" w:horzAnchor="margin" w:tblpY="5297"/>
        <w:tblW w:w="95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4"/>
        <w:gridCol w:w="4837"/>
      </w:tblGrid>
      <w:tr w:rsidR="00D368B4" w:rsidTr="00D368B4">
        <w:trPr>
          <w:trHeight w:val="354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20"/>
            </w:pPr>
            <w:r>
              <w:t>Объемы и источники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Общий объем средств</w:t>
            </w:r>
          </w:p>
        </w:tc>
      </w:tr>
      <w:tr w:rsidR="00D368B4" w:rsidTr="00D368B4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20"/>
            </w:pPr>
            <w:r>
              <w:t>финансирования подпрограммы.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направленных па реализацию</w:t>
            </w:r>
          </w:p>
        </w:tc>
      </w:tr>
      <w:tr w:rsidR="00D368B4" w:rsidTr="00D368B4">
        <w:trPr>
          <w:trHeight w:val="30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подпрограммы -</w:t>
            </w:r>
          </w:p>
        </w:tc>
      </w:tr>
      <w:tr w:rsidR="00D368B4" w:rsidTr="00D368B4">
        <w:trPr>
          <w:trHeight w:val="26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том числе по годам:</w:t>
            </w:r>
          </w:p>
        </w:tc>
      </w:tr>
      <w:tr w:rsidR="00D368B4" w:rsidTr="00D368B4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2014 год-</w:t>
            </w:r>
            <w:r w:rsidR="00DC2BEC">
              <w:t>1016,0</w:t>
            </w:r>
          </w:p>
        </w:tc>
      </w:tr>
      <w:tr w:rsidR="00D368B4" w:rsidTr="00D368B4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2015 год-</w:t>
            </w:r>
            <w:r w:rsidR="00DC2BEC">
              <w:t>1016,0</w:t>
            </w:r>
          </w:p>
        </w:tc>
      </w:tr>
      <w:tr w:rsidR="00D368B4" w:rsidTr="00D368B4">
        <w:trPr>
          <w:trHeight w:val="32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2016 год-</w:t>
            </w:r>
            <w:r w:rsidR="00DC2BEC">
              <w:t>1016,0</w:t>
            </w:r>
          </w:p>
        </w:tc>
      </w:tr>
      <w:tr w:rsidR="00D368B4" w:rsidTr="00D368B4">
        <w:trPr>
          <w:trHeight w:val="276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Из них по источникам</w:t>
            </w:r>
          </w:p>
        </w:tc>
      </w:tr>
      <w:tr w:rsidR="00D368B4" w:rsidTr="00D368B4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финансирования:</w:t>
            </w:r>
          </w:p>
        </w:tc>
      </w:tr>
      <w:tr w:rsidR="00D368B4" w:rsidTr="00D368B4">
        <w:trPr>
          <w:trHeight w:val="320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Бюджет Еловского </w:t>
            </w:r>
          </w:p>
        </w:tc>
      </w:tr>
      <w:tr w:rsidR="00D368B4" w:rsidTr="00D368B4">
        <w:trPr>
          <w:trHeight w:val="26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сельсовета-</w:t>
            </w:r>
          </w:p>
        </w:tc>
      </w:tr>
      <w:tr w:rsidR="00D368B4" w:rsidTr="00D368B4">
        <w:trPr>
          <w:trHeight w:val="317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2014 год-</w:t>
            </w:r>
            <w:r w:rsidR="00DC2BEC">
              <w:t>0,00</w:t>
            </w:r>
          </w:p>
        </w:tc>
      </w:tr>
      <w:tr w:rsidR="00D368B4" w:rsidTr="00D368B4">
        <w:trPr>
          <w:trHeight w:val="313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2015 год-</w:t>
            </w:r>
            <w:r w:rsidR="00DC2BEC">
              <w:t>0,00</w:t>
            </w:r>
          </w:p>
        </w:tc>
      </w:tr>
      <w:tr w:rsidR="00D368B4" w:rsidTr="00D368B4">
        <w:trPr>
          <w:trHeight w:val="300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2016 год-</w:t>
            </w:r>
            <w:r w:rsidR="00DC2BEC">
              <w:t>0,00</w:t>
            </w:r>
          </w:p>
        </w:tc>
      </w:tr>
      <w:tr w:rsidR="00D368B4" w:rsidTr="00D368B4">
        <w:trPr>
          <w:trHeight w:val="36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20"/>
            </w:pPr>
            <w:r>
              <w:t>Система организации контроля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Контроль за реализацией</w:t>
            </w:r>
          </w:p>
        </w:tc>
      </w:tr>
      <w:tr w:rsidR="00D368B4" w:rsidTr="00D368B4">
        <w:trPr>
          <w:trHeight w:val="292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20"/>
            </w:pPr>
            <w:r>
              <w:t>за реализацией подпрограммы.</w:t>
            </w: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подпрограммы осуществляет</w:t>
            </w:r>
          </w:p>
        </w:tc>
      </w:tr>
      <w:tr w:rsidR="00D368B4" w:rsidTr="00D368B4">
        <w:trPr>
          <w:trHeight w:val="329"/>
        </w:trPr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Pr="00250063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администрация Еловского </w:t>
            </w:r>
          </w:p>
        </w:tc>
      </w:tr>
      <w:tr w:rsidR="00D368B4" w:rsidTr="00D368B4">
        <w:trPr>
          <w:trHeight w:val="408"/>
        </w:trPr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rPr>
                <w:sz w:val="10"/>
                <w:szCs w:val="10"/>
              </w:rPr>
            </w:pPr>
          </w:p>
        </w:tc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B4" w:rsidRDefault="00D368B4" w:rsidP="00D368B4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сельсовета.</w:t>
            </w:r>
          </w:p>
        </w:tc>
      </w:tr>
    </w:tbl>
    <w:p w:rsidR="00C878AE" w:rsidRPr="00C878AE" w:rsidRDefault="00FB79B4" w:rsidP="00C878AE">
      <w:pPr>
        <w:pStyle w:val="1"/>
        <w:shd w:val="clear" w:color="auto" w:fill="auto"/>
        <w:spacing w:after="758" w:line="408" w:lineRule="exact"/>
        <w:ind w:left="140"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82A" w:rsidRPr="00C878AE" w:rsidRDefault="0086082A" w:rsidP="00C878AE">
      <w:pPr>
        <w:pStyle w:val="1"/>
        <w:shd w:val="clear" w:color="auto" w:fill="auto"/>
        <w:spacing w:line="542" w:lineRule="exact"/>
        <w:ind w:right="20"/>
        <w:jc w:val="both"/>
        <w:rPr>
          <w:sz w:val="28"/>
          <w:szCs w:val="28"/>
        </w:rPr>
      </w:pPr>
    </w:p>
    <w:p w:rsidR="008838DF" w:rsidRPr="00C878AE" w:rsidRDefault="008838DF">
      <w:pPr>
        <w:pStyle w:val="1"/>
        <w:shd w:val="clear" w:color="auto" w:fill="auto"/>
        <w:spacing w:line="547" w:lineRule="exact"/>
        <w:ind w:left="20" w:right="20" w:firstLine="680"/>
        <w:jc w:val="both"/>
        <w:rPr>
          <w:sz w:val="28"/>
          <w:szCs w:val="28"/>
        </w:rPr>
      </w:pPr>
    </w:p>
    <w:p w:rsidR="0086082A" w:rsidRPr="00C878AE" w:rsidRDefault="0086082A">
      <w:pPr>
        <w:pStyle w:val="1"/>
        <w:shd w:val="clear" w:color="auto" w:fill="auto"/>
        <w:spacing w:line="547" w:lineRule="exact"/>
        <w:ind w:left="20" w:right="20" w:firstLine="680"/>
        <w:jc w:val="both"/>
        <w:rPr>
          <w:sz w:val="28"/>
          <w:szCs w:val="28"/>
        </w:rPr>
      </w:pPr>
    </w:p>
    <w:sectPr w:rsidR="0086082A" w:rsidRPr="00C878AE" w:rsidSect="008838DF">
      <w:type w:val="continuous"/>
      <w:pgSz w:w="11905" w:h="16837"/>
      <w:pgMar w:top="1010" w:right="1253" w:bottom="1917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76" w:rsidRDefault="00B56976" w:rsidP="008838DF">
      <w:r>
        <w:separator/>
      </w:r>
    </w:p>
  </w:endnote>
  <w:endnote w:type="continuationSeparator" w:id="1">
    <w:p w:rsidR="00B56976" w:rsidRDefault="00B56976" w:rsidP="0088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76" w:rsidRDefault="00B56976"/>
  </w:footnote>
  <w:footnote w:type="continuationSeparator" w:id="1">
    <w:p w:rsidR="00B56976" w:rsidRDefault="00B569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AC5"/>
    <w:multiLevelType w:val="multilevel"/>
    <w:tmpl w:val="37A6528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3DA773C2"/>
    <w:multiLevelType w:val="multilevel"/>
    <w:tmpl w:val="34A4DAD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38DF"/>
    <w:rsid w:val="00035990"/>
    <w:rsid w:val="00040D32"/>
    <w:rsid w:val="000A44CE"/>
    <w:rsid w:val="00121476"/>
    <w:rsid w:val="00161213"/>
    <w:rsid w:val="00175A28"/>
    <w:rsid w:val="00250063"/>
    <w:rsid w:val="00260000"/>
    <w:rsid w:val="00323BC8"/>
    <w:rsid w:val="0033269E"/>
    <w:rsid w:val="003424FB"/>
    <w:rsid w:val="003A244E"/>
    <w:rsid w:val="003F4E0F"/>
    <w:rsid w:val="004537C5"/>
    <w:rsid w:val="004C36AE"/>
    <w:rsid w:val="00557BD7"/>
    <w:rsid w:val="005B503F"/>
    <w:rsid w:val="005D52F0"/>
    <w:rsid w:val="005E4466"/>
    <w:rsid w:val="00630F92"/>
    <w:rsid w:val="006E0151"/>
    <w:rsid w:val="006F4CB2"/>
    <w:rsid w:val="0075536D"/>
    <w:rsid w:val="0086082A"/>
    <w:rsid w:val="008838DF"/>
    <w:rsid w:val="008E62E9"/>
    <w:rsid w:val="008E6E1B"/>
    <w:rsid w:val="00911F1D"/>
    <w:rsid w:val="00952B51"/>
    <w:rsid w:val="00974BE8"/>
    <w:rsid w:val="00A731C9"/>
    <w:rsid w:val="00A74F33"/>
    <w:rsid w:val="00A84970"/>
    <w:rsid w:val="00AA3794"/>
    <w:rsid w:val="00AD32E0"/>
    <w:rsid w:val="00AF59B3"/>
    <w:rsid w:val="00B254F5"/>
    <w:rsid w:val="00B56976"/>
    <w:rsid w:val="00C63FD2"/>
    <w:rsid w:val="00C863BE"/>
    <w:rsid w:val="00C878AE"/>
    <w:rsid w:val="00CB1012"/>
    <w:rsid w:val="00CD3DE8"/>
    <w:rsid w:val="00D368B4"/>
    <w:rsid w:val="00DC2BEC"/>
    <w:rsid w:val="00DC70A5"/>
    <w:rsid w:val="00E92603"/>
    <w:rsid w:val="00F07322"/>
    <w:rsid w:val="00F63712"/>
    <w:rsid w:val="00F84635"/>
    <w:rsid w:val="00F969C2"/>
    <w:rsid w:val="00FB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8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8D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1">
    <w:name w:val="Основной текст1"/>
    <w:basedOn w:val="a"/>
    <w:link w:val="a4"/>
    <w:rsid w:val="008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4B67-87F9-4694-BF2E-411F7AC7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Еловский МУК СК СДЦ</cp:lastModifiedBy>
  <cp:revision>17</cp:revision>
  <dcterms:created xsi:type="dcterms:W3CDTF">2013-11-04T15:59:00Z</dcterms:created>
  <dcterms:modified xsi:type="dcterms:W3CDTF">2013-11-13T06:11:00Z</dcterms:modified>
</cp:coreProperties>
</file>